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283A" w14:textId="77777777" w:rsidR="004D69B6" w:rsidRPr="005900A3" w:rsidRDefault="004D69B6" w:rsidP="004D69B6">
      <w:pPr>
        <w:spacing w:before="240"/>
        <w:rPr>
          <w:rStyle w:val="Heading1Char"/>
          <w:b/>
          <w:bCs/>
          <w:color w:val="000000" w:themeColor="text1"/>
        </w:rPr>
      </w:pPr>
      <w:r w:rsidRPr="005900A3">
        <w:rPr>
          <w:rStyle w:val="Heading1Char"/>
          <w:b/>
          <w:bCs/>
          <w:color w:val="000000" w:themeColor="text1"/>
        </w:rPr>
        <w:t>A</w:t>
      </w:r>
      <w:r>
        <w:rPr>
          <w:rStyle w:val="Heading1Char"/>
          <w:b/>
          <w:bCs/>
          <w:color w:val="000000" w:themeColor="text1"/>
        </w:rPr>
        <w:t>I Applications &amp; Academic Integrity</w:t>
      </w:r>
      <w:r w:rsidRPr="005900A3">
        <w:rPr>
          <w:rStyle w:val="Heading1Char"/>
          <w:b/>
          <w:bCs/>
          <w:color w:val="000000" w:themeColor="text1"/>
        </w:rPr>
        <w:t xml:space="preserve"> </w:t>
      </w:r>
    </w:p>
    <w:p w14:paraId="2EDE04F9" w14:textId="77777777" w:rsidR="004D69B6" w:rsidRPr="00C71BEF" w:rsidRDefault="004D69B6" w:rsidP="004D69B6">
      <w:pPr>
        <w:rPr>
          <w:rFonts w:cstheme="minorHAnsi"/>
          <w:sz w:val="22"/>
          <w:szCs w:val="22"/>
        </w:rPr>
      </w:pPr>
      <w:r w:rsidRPr="00C71BEF">
        <w:rPr>
          <w:rFonts w:cstheme="minorHAnsi"/>
          <w:color w:val="000000"/>
          <w:sz w:val="22"/>
          <w:szCs w:val="22"/>
        </w:rPr>
        <w:t xml:space="preserve">Unless told otherwise by an instructor, syllabus statement, or assignment guidelines, students are encouraged to embrace modern tools, including generative AI applications, to enhance their learning and coursework. The university recognizes the increasing ubiquity and dynamic nature of AI technology and expects students to remain informed about the tools they use </w:t>
      </w:r>
      <w:r w:rsidRPr="00C71BEF">
        <w:rPr>
          <w:rFonts w:cstheme="minorHAnsi"/>
          <w:i/>
          <w:iCs/>
          <w:color w:val="000000"/>
          <w:sz w:val="22"/>
          <w:szCs w:val="22"/>
        </w:rPr>
        <w:t>and</w:t>
      </w:r>
      <w:r w:rsidRPr="00C71BEF">
        <w:rPr>
          <w:rFonts w:cstheme="minorHAnsi"/>
          <w:color w:val="000000"/>
          <w:sz w:val="22"/>
          <w:szCs w:val="22"/>
        </w:rPr>
        <w:t xml:space="preserve"> take full responsibility for their output, including factual accuracy.</w:t>
      </w:r>
    </w:p>
    <w:p w14:paraId="16719E60" w14:textId="77777777" w:rsidR="004D69B6" w:rsidRPr="00E90446" w:rsidRDefault="004D69B6" w:rsidP="004D69B6">
      <w:pPr>
        <w:rPr>
          <w:rFonts w:cstheme="minorHAnsi"/>
        </w:rPr>
      </w:pPr>
      <w:r w:rsidRPr="00E90446">
        <w:rPr>
          <w:rFonts w:cstheme="minorHAnsi"/>
          <w:color w:val="000000"/>
          <w:sz w:val="22"/>
          <w:szCs w:val="22"/>
        </w:rPr>
        <w:t>Students should approach their work thoughtfully and with integrity, ensuring the completed work is authentic and adheres to course Learning Objectives and NKU’s academic integrity standards. AI-generated work should complement understanding, not replace it. </w:t>
      </w:r>
      <w:proofErr w:type="gramStart"/>
      <w:r w:rsidRPr="00E90446">
        <w:rPr>
          <w:rFonts w:cstheme="minorHAnsi"/>
          <w:color w:val="000000"/>
          <w:sz w:val="22"/>
          <w:szCs w:val="22"/>
        </w:rPr>
        <w:t xml:space="preserve">With this in mind, </w:t>
      </w:r>
      <w:r w:rsidRPr="00C71BEF">
        <w:rPr>
          <w:rFonts w:cstheme="minorHAnsi"/>
          <w:color w:val="000000"/>
          <w:sz w:val="22"/>
          <w:szCs w:val="22"/>
        </w:rPr>
        <w:t>students</w:t>
      </w:r>
      <w:proofErr w:type="gramEnd"/>
      <w:r w:rsidRPr="00E90446">
        <w:rPr>
          <w:rFonts w:cstheme="minorHAnsi"/>
          <w:color w:val="000000"/>
          <w:sz w:val="22"/>
          <w:szCs w:val="22"/>
        </w:rPr>
        <w:t xml:space="preserve"> may be asked for additional supplementation to assignments such as citation of AI work, an appendix of used tools, or a separate conversation with the instructor to showcase understanding of the assignment objectives.</w:t>
      </w:r>
    </w:p>
    <w:p w14:paraId="1FD57B27" w14:textId="77777777" w:rsidR="004D69B6" w:rsidRPr="00E90446" w:rsidRDefault="004D69B6" w:rsidP="004D69B6">
      <w:pPr>
        <w:rPr>
          <w:rFonts w:cstheme="minorHAnsi"/>
          <w:sz w:val="22"/>
          <w:szCs w:val="22"/>
        </w:rPr>
      </w:pPr>
      <w:r w:rsidRPr="00E90446">
        <w:rPr>
          <w:rFonts w:cstheme="minorHAnsi"/>
          <w:color w:val="000000"/>
          <w:sz w:val="22"/>
          <w:szCs w:val="22"/>
        </w:rPr>
        <w:t xml:space="preserve">Generative AI applications should </w:t>
      </w:r>
      <w:r w:rsidRPr="00E90446">
        <w:rPr>
          <w:rFonts w:cstheme="minorHAnsi"/>
          <w:i/>
          <w:iCs/>
          <w:color w:val="000000"/>
          <w:sz w:val="22"/>
          <w:szCs w:val="22"/>
        </w:rPr>
        <w:t>not</w:t>
      </w:r>
      <w:r w:rsidRPr="00E90446">
        <w:rPr>
          <w:rFonts w:cstheme="minorHAnsi"/>
          <w:color w:val="000000"/>
          <w:sz w:val="22"/>
          <w:szCs w:val="22"/>
        </w:rPr>
        <w:t xml:space="preserve"> be used during formal examinations or quizzes, in-class or otherwise, unless explicit permission from </w:t>
      </w:r>
      <w:r w:rsidRPr="00C71BEF">
        <w:rPr>
          <w:rFonts w:cstheme="minorHAnsi"/>
          <w:color w:val="000000"/>
          <w:sz w:val="22"/>
          <w:szCs w:val="22"/>
        </w:rPr>
        <w:t>the</w:t>
      </w:r>
      <w:r w:rsidRPr="00E90446">
        <w:rPr>
          <w:rFonts w:cstheme="minorHAnsi"/>
          <w:color w:val="000000"/>
          <w:sz w:val="22"/>
          <w:szCs w:val="22"/>
        </w:rPr>
        <w:t xml:space="preserve"> instructor is provided so </w:t>
      </w:r>
      <w:r w:rsidRPr="00C71BEF">
        <w:rPr>
          <w:rFonts w:cstheme="minorHAnsi"/>
          <w:color w:val="000000"/>
          <w:sz w:val="22"/>
          <w:szCs w:val="22"/>
        </w:rPr>
        <w:t>that</w:t>
      </w:r>
      <w:r w:rsidRPr="00E90446">
        <w:rPr>
          <w:rFonts w:cstheme="minorHAnsi"/>
          <w:color w:val="000000"/>
          <w:sz w:val="22"/>
          <w:szCs w:val="22"/>
        </w:rPr>
        <w:t xml:space="preserve"> learning can be properly </w:t>
      </w:r>
      <w:proofErr w:type="gramStart"/>
      <w:r w:rsidRPr="00E90446">
        <w:rPr>
          <w:rFonts w:cstheme="minorHAnsi"/>
          <w:color w:val="000000"/>
          <w:sz w:val="22"/>
          <w:szCs w:val="22"/>
        </w:rPr>
        <w:t>evaluated</w:t>
      </w:r>
      <w:proofErr w:type="gramEnd"/>
      <w:r w:rsidRPr="00E90446">
        <w:rPr>
          <w:rFonts w:cstheme="minorHAnsi"/>
          <w:color w:val="000000"/>
          <w:sz w:val="22"/>
          <w:szCs w:val="22"/>
        </w:rPr>
        <w:t xml:space="preserve"> and the integrity of the assessment </w:t>
      </w:r>
      <w:r w:rsidRPr="00C71BEF">
        <w:rPr>
          <w:rFonts w:cstheme="minorHAnsi"/>
          <w:color w:val="000000"/>
          <w:sz w:val="22"/>
          <w:szCs w:val="22"/>
        </w:rPr>
        <w:t>may be</w:t>
      </w:r>
      <w:r w:rsidRPr="00E90446">
        <w:rPr>
          <w:rFonts w:cstheme="minorHAnsi"/>
          <w:color w:val="000000"/>
          <w:sz w:val="22"/>
          <w:szCs w:val="22"/>
        </w:rPr>
        <w:t xml:space="preserve"> preserved.</w:t>
      </w:r>
    </w:p>
    <w:p w14:paraId="5BE25C6F" w14:textId="77777777" w:rsidR="004D69B6" w:rsidRPr="00C71BEF" w:rsidRDefault="004D69B6" w:rsidP="004D69B6">
      <w:pPr>
        <w:rPr>
          <w:rFonts w:eastAsia="Times New Roman" w:cstheme="minorHAnsi"/>
          <w:sz w:val="22"/>
          <w:szCs w:val="22"/>
        </w:rPr>
      </w:pPr>
      <w:r w:rsidRPr="00E90446">
        <w:rPr>
          <w:rFonts w:cstheme="minorHAnsi"/>
          <w:color w:val="000000"/>
          <w:sz w:val="22"/>
          <w:szCs w:val="22"/>
        </w:rPr>
        <w:t xml:space="preserve">Failure to adhere to the course or assignment guidelines on generative AI content </w:t>
      </w:r>
      <w:r w:rsidRPr="00C71BEF">
        <w:rPr>
          <w:rFonts w:cstheme="minorHAnsi"/>
          <w:color w:val="000000"/>
          <w:sz w:val="22"/>
          <w:szCs w:val="22"/>
        </w:rPr>
        <w:t>constitutes</w:t>
      </w:r>
      <w:r w:rsidRPr="00E90446">
        <w:rPr>
          <w:rFonts w:cstheme="minorHAnsi"/>
          <w:color w:val="000000"/>
          <w:sz w:val="22"/>
          <w:szCs w:val="22"/>
        </w:rPr>
        <w:t xml:space="preserve"> a violation of NKU’s academic integrity standards and may result in disciplinary action.</w:t>
      </w:r>
    </w:p>
    <w:p w14:paraId="4B1C349D" w14:textId="77777777" w:rsidR="002C035B" w:rsidRDefault="002C035B"/>
    <w:sectPr w:rsidR="002C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B6"/>
    <w:rsid w:val="00234417"/>
    <w:rsid w:val="002C035B"/>
    <w:rsid w:val="004D69B6"/>
    <w:rsid w:val="00B63EB5"/>
    <w:rsid w:val="00E8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E4CF5"/>
  <w15:chartTrackingRefBased/>
  <w15:docId w15:val="{4B4B4AA9-E67E-214D-B4AA-6B1D8B14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B6"/>
  </w:style>
  <w:style w:type="paragraph" w:styleId="Heading1">
    <w:name w:val="heading 1"/>
    <w:basedOn w:val="Normal"/>
    <w:next w:val="Normal"/>
    <w:link w:val="Heading1Char"/>
    <w:uiPriority w:val="9"/>
    <w:qFormat/>
    <w:rsid w:val="004D69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9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Robertson</dc:creator>
  <cp:keywords/>
  <dc:description/>
  <cp:lastModifiedBy>Denice Robertson</cp:lastModifiedBy>
  <cp:revision>1</cp:revision>
  <dcterms:created xsi:type="dcterms:W3CDTF">2023-08-14T16:37:00Z</dcterms:created>
  <dcterms:modified xsi:type="dcterms:W3CDTF">2023-08-14T16:38:00Z</dcterms:modified>
</cp:coreProperties>
</file>