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65B" w:rsidRPr="00F4465B" w:rsidRDefault="00F4465B" w:rsidP="00F4465B">
      <w:pPr>
        <w:pStyle w:val="Title"/>
        <w:rPr>
          <w:sz w:val="28"/>
          <w:szCs w:val="28"/>
        </w:rPr>
      </w:pPr>
      <w:r w:rsidRPr="00F4465B">
        <w:rPr>
          <w:sz w:val="28"/>
          <w:szCs w:val="28"/>
        </w:rPr>
        <w:t>Best Practices for Academic Integrity in Online Courses</w:t>
      </w:r>
    </w:p>
    <w:p w:rsidR="00C36916" w:rsidRDefault="00A132BE" w:rsidP="00F4465B">
      <w:pPr>
        <w:spacing w:before="240"/>
      </w:pPr>
      <w:r>
        <w:t>Academic integrity represents an honest approach to scholarship</w:t>
      </w:r>
      <w:r w:rsidR="00F4465B">
        <w:t>, while a</w:t>
      </w:r>
      <w:r>
        <w:t>cademic dishonesty</w:t>
      </w:r>
      <w:r w:rsidR="00A6690B">
        <w:t xml:space="preserve"> diminishes the</w:t>
      </w:r>
      <w:r>
        <w:t xml:space="preserve"> value of the educational experience. </w:t>
      </w:r>
      <w:r w:rsidR="00A6690B">
        <w:t xml:space="preserve">Although academic dishonesty is not unique to </w:t>
      </w:r>
      <w:r w:rsidR="00C36916">
        <w:t>online education</w:t>
      </w:r>
      <w:r w:rsidR="00A6690B">
        <w:t xml:space="preserve">, it is </w:t>
      </w:r>
      <w:r w:rsidR="00C36916">
        <w:t>an area of concern.</w:t>
      </w:r>
      <w:r w:rsidR="00F42819">
        <w:t xml:space="preserve"> </w:t>
      </w:r>
      <w:r w:rsidR="00F4465B">
        <w:t>It</w:t>
      </w:r>
      <w:r w:rsidR="00F42819">
        <w:t xml:space="preserve"> may not be possible to eliminate all instances of academic dishonesty</w:t>
      </w:r>
      <w:r w:rsidR="00F4465B">
        <w:t xml:space="preserve">; however, </w:t>
      </w:r>
      <w:r w:rsidR="00F42819">
        <w:t xml:space="preserve">there are many ways to </w:t>
      </w:r>
      <w:r w:rsidR="00F4465B">
        <w:t xml:space="preserve">greatly </w:t>
      </w:r>
      <w:r w:rsidR="00F42819">
        <w:t xml:space="preserve">reduce </w:t>
      </w:r>
      <w:r w:rsidR="00F4465B">
        <w:t>its frequency</w:t>
      </w:r>
      <w:r w:rsidR="00F42819">
        <w:t xml:space="preserve">. </w:t>
      </w:r>
    </w:p>
    <w:p w:rsidR="00A6690B" w:rsidRPr="00F4465B" w:rsidRDefault="00A6690B" w:rsidP="00F4465B">
      <w:pPr>
        <w:pStyle w:val="Heading1"/>
        <w:rPr>
          <w:color w:val="000000" w:themeColor="text1"/>
          <w:sz w:val="24"/>
          <w:szCs w:val="24"/>
        </w:rPr>
      </w:pPr>
      <w:r w:rsidRPr="00F4465B">
        <w:rPr>
          <w:color w:val="000000" w:themeColor="text1"/>
          <w:sz w:val="24"/>
          <w:szCs w:val="24"/>
        </w:rPr>
        <w:t>Students are more likely to cheat when they:</w:t>
      </w:r>
    </w:p>
    <w:p w:rsidR="00A6690B" w:rsidRDefault="00A6690B" w:rsidP="00C36916">
      <w:pPr>
        <w:pStyle w:val="ListParagraph"/>
        <w:numPr>
          <w:ilvl w:val="0"/>
          <w:numId w:val="1"/>
        </w:numPr>
      </w:pPr>
      <w:r>
        <w:t>Lack</w:t>
      </w:r>
      <w:r w:rsidR="00A132BE">
        <w:t xml:space="preserve"> confidence in their ability to complete </w:t>
      </w:r>
      <w:r>
        <w:t>coursework</w:t>
      </w:r>
      <w:r w:rsidR="00A132BE">
        <w:t>--es</w:t>
      </w:r>
      <w:r>
        <w:t>pecially high stakes</w:t>
      </w:r>
      <w:r w:rsidR="00E91D68">
        <w:t>, summative</w:t>
      </w:r>
      <w:r>
        <w:t xml:space="preserve"> assessments such as major exams and projects</w:t>
      </w:r>
      <w:r w:rsidR="00C36916">
        <w:t>.</w:t>
      </w:r>
    </w:p>
    <w:p w:rsidR="00A6690B" w:rsidRDefault="00A6690B" w:rsidP="00C36916">
      <w:pPr>
        <w:pStyle w:val="ListParagraph"/>
        <w:numPr>
          <w:ilvl w:val="0"/>
          <w:numId w:val="1"/>
        </w:numPr>
      </w:pPr>
      <w:r>
        <w:t>F</w:t>
      </w:r>
      <w:r w:rsidR="00A132BE">
        <w:t>eel they are being treated unfairly</w:t>
      </w:r>
      <w:r>
        <w:t xml:space="preserve"> and the instructor does not care about their learning</w:t>
      </w:r>
      <w:r w:rsidR="00C36916">
        <w:t>.</w:t>
      </w:r>
    </w:p>
    <w:p w:rsidR="00A6690B" w:rsidRDefault="00A6690B" w:rsidP="00C36916">
      <w:pPr>
        <w:pStyle w:val="ListParagraph"/>
        <w:numPr>
          <w:ilvl w:val="0"/>
          <w:numId w:val="1"/>
        </w:numPr>
      </w:pPr>
      <w:r>
        <w:t xml:space="preserve">Do not see the connections between </w:t>
      </w:r>
      <w:r w:rsidR="00E91D68">
        <w:t xml:space="preserve">instructional materials, </w:t>
      </w:r>
      <w:r>
        <w:t>learning activities</w:t>
      </w:r>
      <w:r w:rsidR="00E91D68">
        <w:t>,</w:t>
      </w:r>
      <w:r>
        <w:t xml:space="preserve"> and </w:t>
      </w:r>
      <w:r w:rsidR="00A132BE">
        <w:t>grades</w:t>
      </w:r>
      <w:r w:rsidR="00C36916">
        <w:t>.</w:t>
      </w:r>
    </w:p>
    <w:p w:rsidR="00A6690B" w:rsidRDefault="00A6690B" w:rsidP="00C36916">
      <w:pPr>
        <w:pStyle w:val="ListParagraph"/>
        <w:numPr>
          <w:ilvl w:val="0"/>
          <w:numId w:val="1"/>
        </w:numPr>
      </w:pPr>
      <w:r>
        <w:t>Do not feel invested in a</w:t>
      </w:r>
      <w:r w:rsidR="00A132BE">
        <w:t xml:space="preserve"> community of learning</w:t>
      </w:r>
      <w:r w:rsidR="00C36916">
        <w:t>.</w:t>
      </w:r>
      <w:r>
        <w:t xml:space="preserve"> </w:t>
      </w:r>
    </w:p>
    <w:p w:rsidR="00A6690B" w:rsidRDefault="00A6690B" w:rsidP="00C36916">
      <w:pPr>
        <w:pStyle w:val="ListParagraph"/>
        <w:numPr>
          <w:ilvl w:val="0"/>
          <w:numId w:val="1"/>
        </w:numPr>
      </w:pPr>
      <w:r>
        <w:t>Feel as if cheating would be easy and free of consequences</w:t>
      </w:r>
      <w:r w:rsidR="00C36916">
        <w:t>.</w:t>
      </w:r>
    </w:p>
    <w:p w:rsidR="00A132BE" w:rsidRPr="00F4465B" w:rsidRDefault="00A6690B" w:rsidP="00F4465B">
      <w:pPr>
        <w:pStyle w:val="Heading1"/>
        <w:rPr>
          <w:color w:val="000000" w:themeColor="text1"/>
          <w:sz w:val="24"/>
          <w:szCs w:val="24"/>
        </w:rPr>
      </w:pPr>
      <w:r w:rsidRPr="00F4465B">
        <w:rPr>
          <w:color w:val="000000" w:themeColor="text1"/>
          <w:sz w:val="24"/>
          <w:szCs w:val="24"/>
        </w:rPr>
        <w:t>To help reduce cheating:</w:t>
      </w:r>
    </w:p>
    <w:p w:rsidR="00A6690B" w:rsidRDefault="00A132BE" w:rsidP="00F42819">
      <w:pPr>
        <w:pStyle w:val="ListParagraph"/>
        <w:numPr>
          <w:ilvl w:val="0"/>
          <w:numId w:val="2"/>
        </w:numPr>
      </w:pPr>
      <w:r>
        <w:t>Assign at least some low-stakes, formative assessments to build confidence and reinforce learning</w:t>
      </w:r>
      <w:r w:rsidR="00C36916">
        <w:t>.</w:t>
      </w:r>
    </w:p>
    <w:p w:rsidR="00C36916" w:rsidRDefault="00C36916" w:rsidP="00F42819">
      <w:pPr>
        <w:pStyle w:val="ListParagraph"/>
        <w:numPr>
          <w:ilvl w:val="0"/>
          <w:numId w:val="2"/>
        </w:numPr>
      </w:pPr>
      <w:r>
        <w:t xml:space="preserve">Scaffold large assignments to reduce the </w:t>
      </w:r>
      <w:r w:rsidR="00E91D68">
        <w:t>temptation</w:t>
      </w:r>
      <w:r>
        <w:t xml:space="preserve"> to procrastinate, and enable </w:t>
      </w:r>
      <w:r w:rsidR="00E91D68">
        <w:t>students</w:t>
      </w:r>
      <w:r>
        <w:t xml:space="preserve"> to frequently check their progress.</w:t>
      </w:r>
    </w:p>
    <w:p w:rsidR="00F42819" w:rsidRDefault="00A6690B" w:rsidP="00F42819">
      <w:pPr>
        <w:pStyle w:val="ListParagraph"/>
        <w:numPr>
          <w:ilvl w:val="0"/>
          <w:numId w:val="2"/>
        </w:numPr>
      </w:pPr>
      <w:r>
        <w:t>Use m</w:t>
      </w:r>
      <w:r w:rsidR="00A132BE">
        <w:t xml:space="preserve">ultiple types of learning activities and assessments, </w:t>
      </w:r>
      <w:r>
        <w:t>and craft at least some of them</w:t>
      </w:r>
      <w:r w:rsidR="00A132BE">
        <w:t xml:space="preserve"> specifically for your course</w:t>
      </w:r>
      <w:r w:rsidR="00C36916">
        <w:t>.</w:t>
      </w:r>
    </w:p>
    <w:p w:rsidR="00A6690B" w:rsidRDefault="00A6690B" w:rsidP="00F42819">
      <w:pPr>
        <w:pStyle w:val="ListParagraph"/>
        <w:numPr>
          <w:ilvl w:val="0"/>
          <w:numId w:val="2"/>
        </w:numPr>
      </w:pPr>
      <w:r>
        <w:t>Be present and communicate openly within the course</w:t>
      </w:r>
      <w:r w:rsidR="00B1765F">
        <w:t xml:space="preserve">: </w:t>
      </w:r>
      <w:r>
        <w:t xml:space="preserve">interact with </w:t>
      </w:r>
      <w:r w:rsidR="00B1765F">
        <w:t>your</w:t>
      </w:r>
      <w:r>
        <w:t xml:space="preserve"> students</w:t>
      </w:r>
      <w:r w:rsidR="00C36916">
        <w:t>.</w:t>
      </w:r>
    </w:p>
    <w:p w:rsidR="00A6690B" w:rsidRDefault="00A6690B" w:rsidP="00F42819">
      <w:pPr>
        <w:pStyle w:val="ListParagraph"/>
        <w:numPr>
          <w:ilvl w:val="0"/>
          <w:numId w:val="2"/>
        </w:numPr>
      </w:pPr>
      <w:r>
        <w:t>Assign</w:t>
      </w:r>
      <w:r w:rsidRPr="00A6690B">
        <w:t xml:space="preserve"> </w:t>
      </w:r>
      <w:r>
        <w:t>c</w:t>
      </w:r>
      <w:r>
        <w:t>ollaborative, interactive work that helps students engage with the course content</w:t>
      </w:r>
      <w:r>
        <w:t xml:space="preserve"> and their peers</w:t>
      </w:r>
      <w:r w:rsidR="00C36916">
        <w:t>.</w:t>
      </w:r>
    </w:p>
    <w:p w:rsidR="00A6690B" w:rsidRDefault="00A6690B" w:rsidP="00F42819">
      <w:pPr>
        <w:pStyle w:val="ListParagraph"/>
        <w:numPr>
          <w:ilvl w:val="0"/>
          <w:numId w:val="2"/>
        </w:numPr>
      </w:pPr>
      <w:r>
        <w:t xml:space="preserve">Design the course so that learning objectives, instructional materials, learning activities, and assessments </w:t>
      </w:r>
      <w:r w:rsidR="00C36916">
        <w:t>are transparently interconnected.</w:t>
      </w:r>
    </w:p>
    <w:p w:rsidR="00C36916" w:rsidRDefault="00C36916" w:rsidP="00F42819">
      <w:pPr>
        <w:pStyle w:val="ListParagraph"/>
        <w:numPr>
          <w:ilvl w:val="0"/>
          <w:numId w:val="2"/>
        </w:numPr>
      </w:pPr>
      <w:r>
        <w:t xml:space="preserve">Set clear expectations for academic integrity from the outset of the course; help </w:t>
      </w:r>
      <w:r w:rsidR="00B1765F">
        <w:t xml:space="preserve">your </w:t>
      </w:r>
      <w:r>
        <w:t>students understand what constitutes academic dishonesty and how to avoid it.</w:t>
      </w:r>
    </w:p>
    <w:p w:rsidR="00F42819" w:rsidRDefault="00F42819" w:rsidP="00F42819">
      <w:pPr>
        <w:pStyle w:val="ListParagraph"/>
        <w:numPr>
          <w:ilvl w:val="0"/>
          <w:numId w:val="2"/>
        </w:numPr>
      </w:pPr>
      <w:r>
        <w:t>Ensure that students understand the consequences of academic dishonesty.</w:t>
      </w:r>
    </w:p>
    <w:p w:rsidR="00A132BE" w:rsidRDefault="00A6690B" w:rsidP="00F42819">
      <w:pPr>
        <w:pStyle w:val="ListParagraph"/>
        <w:numPr>
          <w:ilvl w:val="0"/>
          <w:numId w:val="2"/>
        </w:numPr>
      </w:pPr>
      <w:r>
        <w:t>Provide r</w:t>
      </w:r>
      <w:r w:rsidR="00A132BE">
        <w:t>ubrics so that students see how their work will be graded</w:t>
      </w:r>
      <w:r w:rsidR="00C36916">
        <w:t>.</w:t>
      </w:r>
    </w:p>
    <w:p w:rsidR="00A132BE" w:rsidRDefault="00A6690B" w:rsidP="00F42819">
      <w:pPr>
        <w:pStyle w:val="ListParagraph"/>
        <w:numPr>
          <w:ilvl w:val="0"/>
          <w:numId w:val="2"/>
        </w:numPr>
      </w:pPr>
      <w:r>
        <w:t>Provide</w:t>
      </w:r>
      <w:r w:rsidR="00A132BE">
        <w:t xml:space="preserve"> constructive feedback so that students learn how to improve</w:t>
      </w:r>
      <w:r w:rsidR="00C36916">
        <w:t>.</w:t>
      </w:r>
    </w:p>
    <w:p w:rsidR="00C36916" w:rsidRDefault="00C36916" w:rsidP="00F42819">
      <w:pPr>
        <w:pStyle w:val="ListParagraph"/>
        <w:numPr>
          <w:ilvl w:val="0"/>
          <w:numId w:val="2"/>
        </w:numPr>
      </w:pPr>
      <w:r>
        <w:t>Craft assignments that are difficult to plagiarize, such as papers or projects that are tailored to the individual student, group</w:t>
      </w:r>
      <w:r w:rsidR="00B1765F">
        <w:t>s</w:t>
      </w:r>
      <w:r>
        <w:t xml:space="preserve"> of students, or </w:t>
      </w:r>
      <w:r w:rsidR="00B1765F">
        <w:t xml:space="preserve">your </w:t>
      </w:r>
      <w:r>
        <w:t>class.</w:t>
      </w:r>
    </w:p>
    <w:p w:rsidR="00C36916" w:rsidRDefault="00C36916" w:rsidP="00F42819">
      <w:pPr>
        <w:pStyle w:val="ListParagraph"/>
        <w:numPr>
          <w:ilvl w:val="0"/>
          <w:numId w:val="2"/>
        </w:numPr>
      </w:pPr>
      <w:r>
        <w:t>Change assignments/assessments from one session of the course to the nex</w:t>
      </w:r>
      <w:r w:rsidR="00F42819">
        <w:t>t; don’t use the same version every time.</w:t>
      </w:r>
    </w:p>
    <w:p w:rsidR="00C36916" w:rsidRDefault="00F42819" w:rsidP="00F42819">
      <w:pPr>
        <w:pStyle w:val="ListParagraph"/>
        <w:numPr>
          <w:ilvl w:val="0"/>
          <w:numId w:val="2"/>
        </w:numPr>
      </w:pPr>
      <w:r>
        <w:t xml:space="preserve">Scramble </w:t>
      </w:r>
      <w:r w:rsidR="00C36916">
        <w:t>the order of questions and answer choices in online quizzes; have quiz questions selected randomly from a question bank.</w:t>
      </w:r>
    </w:p>
    <w:p w:rsidR="00C36916" w:rsidRDefault="00C36916" w:rsidP="00F42819">
      <w:pPr>
        <w:pStyle w:val="ListParagraph"/>
        <w:numPr>
          <w:ilvl w:val="0"/>
          <w:numId w:val="2"/>
        </w:numPr>
      </w:pPr>
      <w:r>
        <w:t xml:space="preserve">Use a cheating prevention/detection service, such as </w:t>
      </w:r>
      <w:hyperlink r:id="rId5" w:history="1">
        <w:proofErr w:type="spellStart"/>
        <w:r w:rsidRPr="005B28D6">
          <w:rPr>
            <w:rStyle w:val="Hyperlink"/>
            <w:b/>
          </w:rPr>
          <w:t>TurnItIn</w:t>
        </w:r>
        <w:proofErr w:type="spellEnd"/>
      </w:hyperlink>
      <w:r w:rsidR="00F42819">
        <w:t xml:space="preserve"> to detect plagiarism</w:t>
      </w:r>
      <w:r>
        <w:t xml:space="preserve">, </w:t>
      </w:r>
      <w:hyperlink r:id="rId6" w:history="1">
        <w:proofErr w:type="spellStart"/>
        <w:r w:rsidRPr="005B28D6">
          <w:rPr>
            <w:rStyle w:val="Hyperlink"/>
            <w:b/>
          </w:rPr>
          <w:t>Respondus</w:t>
        </w:r>
        <w:proofErr w:type="spellEnd"/>
        <w:r w:rsidRPr="005B28D6">
          <w:rPr>
            <w:rStyle w:val="Hyperlink"/>
            <w:b/>
          </w:rPr>
          <w:t xml:space="preserve"> </w:t>
        </w:r>
        <w:proofErr w:type="spellStart"/>
        <w:r w:rsidRPr="005B28D6">
          <w:rPr>
            <w:rStyle w:val="Hyperlink"/>
            <w:b/>
          </w:rPr>
          <w:t>LockDown</w:t>
        </w:r>
        <w:proofErr w:type="spellEnd"/>
        <w:r w:rsidRPr="005B28D6">
          <w:rPr>
            <w:rStyle w:val="Hyperlink"/>
            <w:b/>
          </w:rPr>
          <w:t xml:space="preserve"> Browser</w:t>
        </w:r>
      </w:hyperlink>
      <w:r w:rsidR="00F42819">
        <w:t xml:space="preserve"> to prevent students from opening other browser windows or tabs during online quizzes</w:t>
      </w:r>
      <w:r>
        <w:t xml:space="preserve">, and/or </w:t>
      </w:r>
      <w:hyperlink r:id="rId7" w:history="1">
        <w:proofErr w:type="spellStart"/>
        <w:r w:rsidRPr="005B28D6">
          <w:rPr>
            <w:rStyle w:val="Hyperlink"/>
            <w:b/>
          </w:rPr>
          <w:t>Respondus</w:t>
        </w:r>
        <w:proofErr w:type="spellEnd"/>
        <w:r w:rsidRPr="005B28D6">
          <w:rPr>
            <w:rStyle w:val="Hyperlink"/>
            <w:b/>
          </w:rPr>
          <w:t xml:space="preserve"> Monitor</w:t>
        </w:r>
      </w:hyperlink>
      <w:r w:rsidR="00F42819">
        <w:t xml:space="preserve"> to record students while they are taking online assessments and flag instances when they go off-camera</w:t>
      </w:r>
      <w:r>
        <w:t>.</w:t>
      </w:r>
    </w:p>
    <w:p w:rsidR="00A132BE" w:rsidRDefault="00A132BE" w:rsidP="00A132BE">
      <w:bookmarkStart w:id="0" w:name="_GoBack"/>
      <w:bookmarkEnd w:id="0"/>
    </w:p>
    <w:sectPr w:rsidR="00A13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41461"/>
    <w:multiLevelType w:val="hybridMultilevel"/>
    <w:tmpl w:val="1B0E6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65985"/>
    <w:multiLevelType w:val="hybridMultilevel"/>
    <w:tmpl w:val="34CCC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23"/>
    <w:rsid w:val="00090123"/>
    <w:rsid w:val="005B28D6"/>
    <w:rsid w:val="009A651B"/>
    <w:rsid w:val="00A132BE"/>
    <w:rsid w:val="00A6690B"/>
    <w:rsid w:val="00B1765F"/>
    <w:rsid w:val="00C36916"/>
    <w:rsid w:val="00E91D68"/>
    <w:rsid w:val="00F42819"/>
    <w:rsid w:val="00F4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3E1C4"/>
  <w15:chartTrackingRefBased/>
  <w15:docId w15:val="{E32C21E1-E4AC-4624-82A4-8D177B0A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6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32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691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446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46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446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3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3&amp;v=lGyc_HBchOw&amp;feature=emb_logo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side.nku.edu/cite/technologyresources/ldb_faculty.html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inside.nku.edu/cite/technologyresources/turnitin_faculty.html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6272D72A19D47BBF4D9AF450DEF74" ma:contentTypeVersion="2" ma:contentTypeDescription="Create a new document." ma:contentTypeScope="" ma:versionID="8e2492fd64db53e34169a4aef64aed12">
  <xsd:schema xmlns:xsd="http://www.w3.org/2001/XMLSchema" xmlns:xs="http://www.w3.org/2001/XMLSchema" xmlns:p="http://schemas.microsoft.com/office/2006/metadata/properties" xmlns:ns2="d513706e-ed89-4241-820a-846d63d8b16d" targetNamespace="http://schemas.microsoft.com/office/2006/metadata/properties" ma:root="true" ma:fieldsID="5960344ab183c26c1fbd43cf67dadfbc" ns2:_="">
    <xsd:import namespace="d513706e-ed89-4241-820a-846d63d8b1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3706e-ed89-4241-820a-846d63d8b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4FE433-2E18-4E3C-B344-63AB97BF8BF0}"/>
</file>

<file path=customXml/itemProps2.xml><?xml version="1.0" encoding="utf-8"?>
<ds:datastoreItem xmlns:ds="http://schemas.openxmlformats.org/officeDocument/2006/customXml" ds:itemID="{5EAE596A-A5A0-4721-BD6E-5C6DB5B118E5}"/>
</file>

<file path=customXml/itemProps3.xml><?xml version="1.0" encoding="utf-8"?>
<ds:datastoreItem xmlns:ds="http://schemas.openxmlformats.org/officeDocument/2006/customXml" ds:itemID="{6E32F2AC-7332-4ED4-AA66-1C33BC731A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Students are more likely to cheat when they:</vt:lpstr>
      <vt:lpstr>To help reduce cheating:</vt:lpstr>
    </vt:vector>
  </TitlesOfParts>
  <Company>NKU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Songer</dc:creator>
  <cp:keywords/>
  <dc:description/>
  <cp:lastModifiedBy>Stephanie Songer</cp:lastModifiedBy>
  <cp:revision>6</cp:revision>
  <dcterms:created xsi:type="dcterms:W3CDTF">2020-07-23T15:13:00Z</dcterms:created>
  <dcterms:modified xsi:type="dcterms:W3CDTF">2020-07-23T16:39:00Z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0x010100D1B6272D72A19D47BBF4D9AF450DEF74</vt:lpwstr>
  </property>
</Properties>
</file>