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CFA0" w14:textId="7D3F8EAC" w:rsidR="009B67A9" w:rsidRPr="009B67A9" w:rsidRDefault="00595205" w:rsidP="009B67A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Use this form to report information regarding any hazardous chemicals and biological agents to be used. </w:t>
      </w:r>
    </w:p>
    <w:p w14:paraId="3F0A609F" w14:textId="77777777" w:rsidR="0017537E" w:rsidRP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 w:val="10"/>
          <w:szCs w:val="24"/>
        </w:rPr>
      </w:pPr>
    </w:p>
    <w:p w14:paraId="535073EB" w14:textId="77777777" w:rsidR="008B043B" w:rsidRP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"/>
          <w:szCs w:val="24"/>
        </w:rPr>
      </w:pPr>
    </w:p>
    <w:p w14:paraId="6B65BB4E" w14:textId="277F2238" w:rsidR="00232F39" w:rsidRPr="0017537E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7537E">
        <w:rPr>
          <w:rFonts w:asciiTheme="majorHAnsi" w:eastAsia="Times New Roman" w:hAnsiTheme="majorHAnsi" w:cs="Arial"/>
          <w:sz w:val="24"/>
          <w:szCs w:val="24"/>
        </w:rPr>
        <w:t>Section 1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688"/>
        <w:gridCol w:w="2247"/>
        <w:gridCol w:w="1441"/>
        <w:gridCol w:w="1079"/>
        <w:gridCol w:w="2340"/>
      </w:tblGrid>
      <w:tr w:rsidR="00AB47E3" w:rsidRPr="008D0B62" w14:paraId="678383B4" w14:textId="77777777" w:rsidTr="00B72E59">
        <w:trPr>
          <w:trHeight w:val="260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76475362" w14:textId="72EA6BEE" w:rsidR="00AB47E3" w:rsidRPr="00152266" w:rsidRDefault="00AB47E3" w:rsidP="002A6E1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r w:rsidRPr="00152266">
              <w:rPr>
                <w:rFonts w:asciiTheme="majorHAnsi" w:hAnsiTheme="majorHAnsi" w:cs="Arial"/>
                <w:szCs w:val="24"/>
              </w:rPr>
              <w:t>Type of Protocol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4B59D3D" w14:textId="77777777" w:rsidR="00AB47E3" w:rsidRPr="008D0B62" w:rsidRDefault="00C84C91" w:rsidP="002A6E1F">
            <w:pPr>
              <w:spacing w:before="0" w:after="0"/>
              <w:jc w:val="center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2324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E3" w:rsidRPr="00BC4C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B47E3">
              <w:rPr>
                <w:rFonts w:asciiTheme="majorHAnsi" w:hAnsiTheme="majorHAnsi" w:cs="Arial"/>
                <w:szCs w:val="24"/>
              </w:rPr>
              <w:t xml:space="preserve"> Research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65E0E57" w14:textId="46A8A4C4" w:rsidR="00AB47E3" w:rsidRPr="008D0B62" w:rsidRDefault="00C84C91" w:rsidP="002A6E1F">
            <w:pPr>
              <w:spacing w:before="0" w:after="0"/>
              <w:jc w:val="center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1240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B47E3">
              <w:rPr>
                <w:rFonts w:asciiTheme="majorHAnsi" w:hAnsiTheme="majorHAnsi" w:cs="Arial"/>
                <w:szCs w:val="24"/>
              </w:rPr>
              <w:t>Wildlife</w:t>
            </w:r>
          </w:p>
        </w:tc>
        <w:tc>
          <w:tcPr>
            <w:tcW w:w="2340" w:type="dxa"/>
            <w:shd w:val="clear" w:color="auto" w:fill="auto"/>
          </w:tcPr>
          <w:p w14:paraId="53C92B00" w14:textId="699290BC" w:rsidR="00AB47E3" w:rsidRPr="008D0B62" w:rsidRDefault="00C84C91" w:rsidP="00B2300E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20647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B47E3">
              <w:rPr>
                <w:rFonts w:asciiTheme="majorHAnsi" w:hAnsiTheme="majorHAnsi" w:cs="Arial"/>
                <w:szCs w:val="24"/>
              </w:rPr>
              <w:t>Teaching/Classroom</w:t>
            </w:r>
          </w:p>
        </w:tc>
      </w:tr>
      <w:tr w:rsidR="009D5B85" w:rsidRPr="008D0B62" w14:paraId="039842E5" w14:textId="77777777" w:rsidTr="00B72E59">
        <w:trPr>
          <w:trHeight w:val="260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6835C789" w14:textId="77777777" w:rsidR="009D5B85" w:rsidRPr="00152266" w:rsidRDefault="009D5B85" w:rsidP="002A6E1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r w:rsidRPr="00152266">
              <w:rPr>
                <w:rFonts w:asciiTheme="majorHAnsi" w:hAnsiTheme="majorHAnsi" w:cs="Arial"/>
                <w:szCs w:val="24"/>
              </w:rPr>
              <w:t xml:space="preserve">Who will </w:t>
            </w:r>
            <w:bookmarkStart w:id="0" w:name="_GoBack"/>
            <w:bookmarkEnd w:id="0"/>
            <w:r w:rsidRPr="00152266">
              <w:rPr>
                <w:rFonts w:asciiTheme="majorHAnsi" w:hAnsiTheme="majorHAnsi" w:cs="Arial"/>
                <w:szCs w:val="24"/>
              </w:rPr>
              <w:t>execute these procedures?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7234B692" w14:textId="77777777" w:rsidR="009D5B85" w:rsidRPr="008D0B62" w:rsidRDefault="00C84C91" w:rsidP="002A6E1F">
            <w:pPr>
              <w:spacing w:before="0" w:after="0"/>
              <w:jc w:val="center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11944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85" w:rsidRPr="00BC4C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D5B85">
              <w:rPr>
                <w:rFonts w:asciiTheme="majorHAnsi" w:hAnsiTheme="majorHAnsi" w:cs="Arial"/>
                <w:szCs w:val="24"/>
              </w:rPr>
              <w:t xml:space="preserve"> Students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6B4CFD24" w14:textId="77777777" w:rsidR="009D5B85" w:rsidRPr="008D0B62" w:rsidRDefault="00C84C91" w:rsidP="002A6E1F">
            <w:pPr>
              <w:spacing w:before="0" w:after="0"/>
              <w:jc w:val="center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4352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85" w:rsidRPr="00BC4C1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D5B85">
              <w:rPr>
                <w:rFonts w:asciiTheme="majorHAnsi" w:hAnsiTheme="majorHAnsi" w:cs="Arial"/>
                <w:szCs w:val="24"/>
              </w:rPr>
              <w:t>Faculty/Staff</w:t>
            </w:r>
          </w:p>
        </w:tc>
      </w:tr>
    </w:tbl>
    <w:p w14:paraId="2CD6675A" w14:textId="77777777" w:rsidR="00232F39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785FD521" w14:textId="0F805930" w:rsidR="00AB47E3" w:rsidRDefault="00AB47E3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B47E3">
        <w:rPr>
          <w:rFonts w:asciiTheme="majorHAnsi" w:eastAsia="Times New Roman" w:hAnsiTheme="majorHAnsi" w:cs="Arial"/>
          <w:sz w:val="24"/>
          <w:szCs w:val="24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712"/>
        <w:gridCol w:w="125"/>
        <w:gridCol w:w="1254"/>
        <w:gridCol w:w="1347"/>
      </w:tblGrid>
      <w:tr w:rsidR="00595205" w14:paraId="1695DF23" w14:textId="77777777" w:rsidTr="00427181">
        <w:tc>
          <w:tcPr>
            <w:tcW w:w="11016" w:type="dxa"/>
            <w:gridSpan w:val="6"/>
            <w:shd w:val="clear" w:color="auto" w:fill="BFBFBF" w:themeFill="background1" w:themeFillShade="BF"/>
          </w:tcPr>
          <w:p w14:paraId="510A6372" w14:textId="77777777" w:rsidR="00595205" w:rsidRDefault="00595205" w:rsidP="0042718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Please indicate if you will be using any of the following agents on animals. </w:t>
            </w:r>
          </w:p>
        </w:tc>
      </w:tr>
      <w:tr w:rsidR="00595205" w:rsidRPr="00A420AF" w14:paraId="6B4984B5" w14:textId="77777777" w:rsidTr="00427181">
        <w:tc>
          <w:tcPr>
            <w:tcW w:w="8387" w:type="dxa"/>
            <w:gridSpan w:val="4"/>
            <w:shd w:val="clear" w:color="auto" w:fill="D9D9D9" w:themeFill="background1" w:themeFillShade="D9"/>
          </w:tcPr>
          <w:p w14:paraId="0E9E0993" w14:textId="77777777" w:rsidR="00595205" w:rsidRDefault="00595205" w:rsidP="00427181">
            <w:pPr>
              <w:pStyle w:val="ListParagraph"/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Agent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5FE2074B" w14:textId="77777777" w:rsidR="00595205" w:rsidRPr="00A420AF" w:rsidRDefault="00595205" w:rsidP="00427181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20AF">
              <w:rPr>
                <w:rFonts w:asciiTheme="majorHAnsi" w:eastAsia="Times New Roman" w:hAnsiTheme="majorHAnsi" w:cs="Arial"/>
                <w:sz w:val="24"/>
                <w:szCs w:val="24"/>
              </w:rPr>
              <w:t>Yes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D3EBF9A" w14:textId="77777777" w:rsidR="00595205" w:rsidRPr="00A420AF" w:rsidRDefault="00595205" w:rsidP="00427181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420AF">
              <w:rPr>
                <w:rFonts w:asciiTheme="majorHAnsi" w:eastAsia="Times New Roman" w:hAnsiTheme="majorHAnsi" w:cs="Arial"/>
                <w:sz w:val="24"/>
                <w:szCs w:val="24"/>
              </w:rPr>
              <w:t>No</w:t>
            </w:r>
          </w:p>
        </w:tc>
      </w:tr>
      <w:tr w:rsidR="00595205" w:rsidRPr="00A420AF" w14:paraId="6C006E45" w14:textId="77777777" w:rsidTr="00427181">
        <w:tc>
          <w:tcPr>
            <w:tcW w:w="8387" w:type="dxa"/>
            <w:gridSpan w:val="4"/>
          </w:tcPr>
          <w:p w14:paraId="7E750711" w14:textId="77777777" w:rsidR="00595205" w:rsidRDefault="00595205" w:rsidP="00427181">
            <w:pPr>
              <w:pStyle w:val="ListParagraph"/>
              <w:spacing w:before="0" w:after="0" w:line="240" w:lineRule="auto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Microbiological Agents (bacterial, virus, fungi, etc.)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</w:rPr>
            <w:id w:val="20886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6A9D05FE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Arial"/>
              <w:sz w:val="24"/>
              <w:szCs w:val="24"/>
            </w:rPr>
            <w:id w:val="139870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24FBD3FE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5205" w:rsidRPr="00A420AF" w14:paraId="556CA9AE" w14:textId="77777777" w:rsidTr="00427181">
        <w:tc>
          <w:tcPr>
            <w:tcW w:w="8387" w:type="dxa"/>
            <w:gridSpan w:val="4"/>
          </w:tcPr>
          <w:p w14:paraId="67933357" w14:textId="77777777" w:rsidR="00595205" w:rsidRPr="00AB47E3" w:rsidRDefault="00595205" w:rsidP="0042718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Human Source Materials (human blood, tissues/cells, etc.)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</w:rPr>
            <w:id w:val="-8048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15258E90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</w:rPr>
            <w:id w:val="-20741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5CDAEAC0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5205" w:rsidRPr="00A420AF" w14:paraId="0542D7D5" w14:textId="77777777" w:rsidTr="00427181">
        <w:tc>
          <w:tcPr>
            <w:tcW w:w="8387" w:type="dxa"/>
            <w:gridSpan w:val="4"/>
          </w:tcPr>
          <w:p w14:paraId="44B6618F" w14:textId="77777777" w:rsidR="00595205" w:rsidRPr="00AB47E3" w:rsidRDefault="00595205" w:rsidP="0042718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Recombinant DNA (rDNA)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</w:rPr>
            <w:id w:val="186285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23C993A0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</w:rPr>
            <w:id w:val="163143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07313174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5205" w:rsidRPr="00A420AF" w14:paraId="0D669E81" w14:textId="77777777" w:rsidTr="00427181">
        <w:tc>
          <w:tcPr>
            <w:tcW w:w="8387" w:type="dxa"/>
            <w:gridSpan w:val="4"/>
          </w:tcPr>
          <w:p w14:paraId="705EABB1" w14:textId="77777777" w:rsidR="00595205" w:rsidRPr="00AB47E3" w:rsidRDefault="00595205" w:rsidP="0042718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Carcinogenetic, Hazardous or Toxic Agents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</w:rPr>
            <w:id w:val="146615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7AED90AB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</w:rPr>
            <w:id w:val="-179929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06D3FB91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5205" w:rsidRPr="00A420AF" w14:paraId="3204712E" w14:textId="77777777" w:rsidTr="00427181">
        <w:tc>
          <w:tcPr>
            <w:tcW w:w="8387" w:type="dxa"/>
            <w:gridSpan w:val="4"/>
          </w:tcPr>
          <w:p w14:paraId="34DB7083" w14:textId="77777777" w:rsidR="00595205" w:rsidRPr="00AB47E3" w:rsidRDefault="00595205" w:rsidP="0042718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Radioactive Agents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</w:rPr>
            <w:id w:val="-73979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61782D86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</w:rPr>
            <w:id w:val="-30115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5A776903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5205" w:rsidRPr="00A420AF" w14:paraId="02468A30" w14:textId="77777777" w:rsidTr="00427181">
        <w:tc>
          <w:tcPr>
            <w:tcW w:w="8387" w:type="dxa"/>
            <w:gridSpan w:val="4"/>
          </w:tcPr>
          <w:p w14:paraId="6F76CA6C" w14:textId="77777777" w:rsidR="00595205" w:rsidRPr="00AB47E3" w:rsidRDefault="00595205" w:rsidP="0042718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Prophylactic, Therapeutic Drugs or Chemicals (other than anesthetics or analgesics)</w:t>
            </w:r>
          </w:p>
        </w:tc>
        <w:sdt>
          <w:sdtPr>
            <w:rPr>
              <w:rFonts w:ascii="MS Gothic" w:eastAsia="MS Gothic" w:hAnsi="MS Gothic" w:cs="Arial"/>
              <w:sz w:val="24"/>
              <w:szCs w:val="24"/>
            </w:rPr>
            <w:id w:val="59830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</w:tcPr>
              <w:p w14:paraId="3B4093D6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</w:rPr>
            <w:id w:val="-11270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14:paraId="3774434C" w14:textId="77777777" w:rsidR="00595205" w:rsidRPr="00A420AF" w:rsidRDefault="00595205" w:rsidP="00427181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="Arial"/>
                    <w:sz w:val="24"/>
                    <w:szCs w:val="24"/>
                  </w:rPr>
                </w:pPr>
                <w:r w:rsidRPr="00A420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47E3" w14:paraId="05640891" w14:textId="77777777" w:rsidTr="00A420AF">
        <w:tc>
          <w:tcPr>
            <w:tcW w:w="11016" w:type="dxa"/>
            <w:gridSpan w:val="6"/>
            <w:shd w:val="clear" w:color="auto" w:fill="BFBFBF" w:themeFill="background1" w:themeFillShade="BF"/>
          </w:tcPr>
          <w:p w14:paraId="675A11A6" w14:textId="7E3ED326" w:rsidR="00AB47E3" w:rsidRPr="00AB47E3" w:rsidRDefault="00AB47E3" w:rsidP="00AB47E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Where will agents or chemicals be used?</w:t>
            </w:r>
          </w:p>
        </w:tc>
      </w:tr>
      <w:tr w:rsidR="00AB47E3" w14:paraId="1F32D52A" w14:textId="77777777" w:rsidTr="00AB47E3">
        <w:tc>
          <w:tcPr>
            <w:tcW w:w="11016" w:type="dxa"/>
            <w:gridSpan w:val="6"/>
          </w:tcPr>
          <w:p w14:paraId="4A556804" w14:textId="77777777" w:rsidR="00AB47E3" w:rsidRDefault="00AB47E3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69A94E6F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B47E3" w14:paraId="343B1D7A" w14:textId="77777777" w:rsidTr="00A420AF">
        <w:tc>
          <w:tcPr>
            <w:tcW w:w="11016" w:type="dxa"/>
            <w:gridSpan w:val="6"/>
            <w:shd w:val="clear" w:color="auto" w:fill="BFBFBF" w:themeFill="background1" w:themeFillShade="BF"/>
          </w:tcPr>
          <w:p w14:paraId="7C2861C1" w14:textId="15D2B9F6" w:rsidR="00AB47E3" w:rsidRPr="00AB47E3" w:rsidRDefault="00AB47E3" w:rsidP="00AB47E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If taking agents or chemicals into the field, how will you transport and store safely?</w:t>
            </w:r>
          </w:p>
        </w:tc>
      </w:tr>
      <w:tr w:rsidR="00AB47E3" w14:paraId="1C81A0B6" w14:textId="77777777" w:rsidTr="00AB47E3">
        <w:tc>
          <w:tcPr>
            <w:tcW w:w="11016" w:type="dxa"/>
            <w:gridSpan w:val="6"/>
          </w:tcPr>
          <w:p w14:paraId="415A900F" w14:textId="77777777" w:rsidR="00AB47E3" w:rsidRDefault="00AB47E3" w:rsidP="00AB47E3">
            <w:pPr>
              <w:pStyle w:val="ListParagraph"/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67EA245B" w14:textId="77777777" w:rsidR="002A6E1F" w:rsidRDefault="002A6E1F" w:rsidP="00AB47E3">
            <w:pPr>
              <w:pStyle w:val="ListParagraph"/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A6E1F" w14:paraId="39DD6E81" w14:textId="77777777" w:rsidTr="002A6E1F">
        <w:tc>
          <w:tcPr>
            <w:tcW w:w="11016" w:type="dxa"/>
            <w:gridSpan w:val="6"/>
            <w:shd w:val="clear" w:color="auto" w:fill="BFBFBF" w:themeFill="background1" w:themeFillShade="BF"/>
          </w:tcPr>
          <w:p w14:paraId="0C0F1676" w14:textId="102198C6" w:rsidR="002A6E1F" w:rsidRPr="002A6E1F" w:rsidRDefault="002A6E1F" w:rsidP="0062046A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Describe containment strategies to </w:t>
            </w:r>
            <w:r w:rsidR="0062046A">
              <w:rPr>
                <w:rFonts w:asciiTheme="majorHAnsi" w:eastAsia="Times New Roman" w:hAnsiTheme="majorHAnsi" w:cs="Arial"/>
                <w:sz w:val="24"/>
                <w:szCs w:val="24"/>
              </w:rPr>
              <w:t>prevent or reduce contamination beyond individual animal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</w:tr>
      <w:tr w:rsidR="002A6E1F" w14:paraId="2A687A4F" w14:textId="77777777" w:rsidTr="00AB47E3">
        <w:tc>
          <w:tcPr>
            <w:tcW w:w="11016" w:type="dxa"/>
            <w:gridSpan w:val="6"/>
          </w:tcPr>
          <w:p w14:paraId="30F8517A" w14:textId="77777777" w:rsidR="002A6E1F" w:rsidRDefault="002A6E1F" w:rsidP="00AB47E3">
            <w:pPr>
              <w:pStyle w:val="ListParagraph"/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14:paraId="4AB55AC8" w14:textId="77777777" w:rsidR="002A6E1F" w:rsidRDefault="002A6E1F" w:rsidP="00AB47E3">
            <w:pPr>
              <w:pStyle w:val="ListParagraph"/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A6E1F" w14:paraId="65707971" w14:textId="77777777" w:rsidTr="002A6E1F">
        <w:tc>
          <w:tcPr>
            <w:tcW w:w="11016" w:type="dxa"/>
            <w:gridSpan w:val="6"/>
            <w:shd w:val="clear" w:color="auto" w:fill="BFBFBF" w:themeFill="background1" w:themeFillShade="BF"/>
          </w:tcPr>
          <w:p w14:paraId="1BB7637D" w14:textId="28BEAFCA" w:rsidR="002A6E1F" w:rsidRPr="002A6E1F" w:rsidRDefault="002A6E1F" w:rsidP="002A6E1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A6E1F">
              <w:rPr>
                <w:rFonts w:asciiTheme="majorHAnsi" w:eastAsia="Times New Roman" w:hAnsiTheme="majorHAnsi" w:cs="Arial"/>
                <w:sz w:val="24"/>
                <w:szCs w:val="24"/>
              </w:rPr>
              <w:t>Please complete the following table if applicable.</w:t>
            </w:r>
          </w:p>
        </w:tc>
      </w:tr>
      <w:tr w:rsidR="002A6E1F" w14:paraId="04C932BE" w14:textId="77777777" w:rsidTr="002A6E1F">
        <w:tc>
          <w:tcPr>
            <w:tcW w:w="2754" w:type="dxa"/>
            <w:shd w:val="clear" w:color="auto" w:fill="F2F2F2" w:themeFill="background1" w:themeFillShade="F2"/>
            <w:vAlign w:val="center"/>
          </w:tcPr>
          <w:p w14:paraId="26EFC562" w14:textId="710133E0" w:rsidR="002A6E1F" w:rsidRDefault="002A6E1F" w:rsidP="002A6E1F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Agent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14:paraId="57741891" w14:textId="562FFA4E" w:rsidR="002A6E1F" w:rsidRDefault="002A6E1F" w:rsidP="002A6E1F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Route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14:paraId="0FECDDD3" w14:textId="77777777" w:rsidR="002A6E1F" w:rsidRDefault="002A6E1F" w:rsidP="002A6E1F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Concentration/</w:t>
            </w:r>
          </w:p>
          <w:p w14:paraId="1BDF55F5" w14:textId="09A26BC4" w:rsidR="002A6E1F" w:rsidRDefault="002A6E1F" w:rsidP="002A6E1F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Dose Range</w:t>
            </w:r>
          </w:p>
        </w:tc>
        <w:tc>
          <w:tcPr>
            <w:tcW w:w="2754" w:type="dxa"/>
            <w:gridSpan w:val="3"/>
            <w:shd w:val="clear" w:color="auto" w:fill="F2F2F2" w:themeFill="background1" w:themeFillShade="F2"/>
            <w:vAlign w:val="center"/>
          </w:tcPr>
          <w:p w14:paraId="61F16554" w14:textId="370CE11F" w:rsidR="002A6E1F" w:rsidRDefault="002A6E1F" w:rsidP="002A6E1F">
            <w:pPr>
              <w:spacing w:before="0"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Frequency/Interval</w:t>
            </w:r>
          </w:p>
        </w:tc>
      </w:tr>
      <w:tr w:rsidR="002A6E1F" w14:paraId="63954C8B" w14:textId="77777777" w:rsidTr="002A6E1F">
        <w:tc>
          <w:tcPr>
            <w:tcW w:w="2754" w:type="dxa"/>
          </w:tcPr>
          <w:p w14:paraId="35AC53BA" w14:textId="0D06B26F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F14E2F5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F53A96B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14:paraId="57975499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A6E1F" w14:paraId="1F5C0397" w14:textId="77777777" w:rsidTr="002A6E1F">
        <w:tc>
          <w:tcPr>
            <w:tcW w:w="2754" w:type="dxa"/>
          </w:tcPr>
          <w:p w14:paraId="71A65DF7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66FB509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80C7C0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14:paraId="257BF468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A6E1F" w:rsidRPr="00595205" w14:paraId="339EB4F8" w14:textId="77777777" w:rsidTr="002A6E1F">
        <w:tc>
          <w:tcPr>
            <w:tcW w:w="2754" w:type="dxa"/>
          </w:tcPr>
          <w:p w14:paraId="2802681C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F60D31C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08FCA50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14:paraId="675143B0" w14:textId="77777777" w:rsidR="002A6E1F" w:rsidRDefault="002A6E1F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11C146AE" w14:textId="14264016" w:rsidR="00595205" w:rsidRDefault="00595205" w:rsidP="00595205">
      <w:pPr>
        <w:spacing w:before="0" w:after="0" w:line="240" w:lineRule="auto"/>
        <w:rPr>
          <w:rFonts w:asciiTheme="majorHAnsi" w:eastAsia="Times New Roman" w:hAnsiTheme="majorHAnsi" w:cs="Arial"/>
          <w:sz w:val="2"/>
          <w:szCs w:val="24"/>
        </w:rPr>
      </w:pPr>
      <w:r>
        <w:rPr>
          <w:rFonts w:asciiTheme="majorHAnsi" w:eastAsia="Times New Roman" w:hAnsiTheme="majorHAnsi" w:cs="Arial"/>
          <w:sz w:val="2"/>
          <w:szCs w:val="24"/>
        </w:rPr>
        <w:t>\</w:t>
      </w:r>
    </w:p>
    <w:sectPr w:rsidR="00595205" w:rsidSect="002206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BB273" w14:textId="77777777" w:rsidR="00C84C91" w:rsidRDefault="00C84C91" w:rsidP="0032273F">
      <w:pPr>
        <w:spacing w:before="0" w:after="0" w:line="240" w:lineRule="auto"/>
      </w:pPr>
      <w:r>
        <w:separator/>
      </w:r>
    </w:p>
  </w:endnote>
  <w:endnote w:type="continuationSeparator" w:id="0">
    <w:p w14:paraId="5E2B2034" w14:textId="77777777" w:rsidR="00C84C91" w:rsidRDefault="00C84C91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7A0AF2FC" w14:textId="30414ECE" w:rsidR="0017537E" w:rsidRPr="000F6CF5" w:rsidRDefault="0017537E" w:rsidP="0017537E">
        <w:pPr>
          <w:pStyle w:val="Footer"/>
          <w:rPr>
            <w:rFonts w:asciiTheme="majorHAnsi" w:hAnsiTheme="majorHAnsi"/>
            <w:b/>
            <w:bCs/>
            <w:sz w:val="16"/>
            <w:szCs w:val="16"/>
          </w:rPr>
        </w:pPr>
        <w:r w:rsidRPr="000F6CF5">
          <w:rPr>
            <w:rFonts w:asciiTheme="majorHAnsi" w:hAnsiTheme="majorHAnsi"/>
            <w:sz w:val="16"/>
            <w:szCs w:val="16"/>
          </w:rPr>
          <w:t>Edited on:</w:t>
        </w:r>
        <w:r w:rsidR="00BC4C19">
          <w:rPr>
            <w:rFonts w:asciiTheme="majorHAnsi" w:hAnsiTheme="majorHAnsi"/>
            <w:sz w:val="16"/>
            <w:szCs w:val="16"/>
          </w:rPr>
          <w:t xml:space="preserve"> 07/</w:t>
        </w:r>
        <w:r w:rsidR="00595205">
          <w:rPr>
            <w:rFonts w:asciiTheme="majorHAnsi" w:hAnsiTheme="majorHAnsi"/>
            <w:sz w:val="16"/>
            <w:szCs w:val="16"/>
          </w:rPr>
          <w:t>27/2017</w:t>
        </w:r>
        <w:r w:rsidRPr="000F6CF5">
          <w:rPr>
            <w:rFonts w:asciiTheme="majorHAnsi" w:hAnsiTheme="majorHAnsi"/>
            <w:sz w:val="16"/>
            <w:szCs w:val="16"/>
          </w:rPr>
          <w:tab/>
        </w:r>
        <w:r w:rsidRPr="000F6CF5">
          <w:rPr>
            <w:rFonts w:asciiTheme="majorHAnsi" w:hAnsiTheme="majorHAnsi"/>
            <w:sz w:val="16"/>
            <w:szCs w:val="16"/>
          </w:rPr>
          <w:tab/>
          <w:t xml:space="preserve">Page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152266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Pr="000F6CF5">
          <w:rPr>
            <w:rFonts w:asciiTheme="majorHAnsi" w:hAnsiTheme="majorHAnsi"/>
            <w:sz w:val="16"/>
            <w:szCs w:val="16"/>
          </w:rPr>
          <w:t xml:space="preserve"> of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152266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p>
      <w:p w14:paraId="11189600" w14:textId="5755F29E" w:rsidR="0017537E" w:rsidRDefault="0017537E" w:rsidP="0017537E">
        <w:pPr>
          <w:pStyle w:val="Footer"/>
          <w:rPr>
            <w:rFonts w:asciiTheme="majorHAnsi" w:hAnsiTheme="majorHAnsi"/>
            <w:sz w:val="16"/>
            <w:szCs w:val="16"/>
          </w:rPr>
        </w:pPr>
        <w:r w:rsidRPr="000F6CF5">
          <w:rPr>
            <w:rFonts w:asciiTheme="majorHAnsi" w:hAnsiTheme="majorHAnsi"/>
            <w:bCs/>
            <w:sz w:val="16"/>
            <w:szCs w:val="16"/>
          </w:rPr>
          <w:t>Edited by:</w:t>
        </w:r>
        <w:r>
          <w:rPr>
            <w:rFonts w:asciiTheme="majorHAnsi" w:hAnsiTheme="majorHAnsi"/>
            <w:bCs/>
            <w:sz w:val="16"/>
            <w:szCs w:val="16"/>
          </w:rPr>
          <w:t xml:space="preserve"> </w:t>
        </w:r>
        <w:proofErr w:type="spellStart"/>
        <w:r w:rsidR="00595205">
          <w:rPr>
            <w:rFonts w:asciiTheme="majorHAnsi" w:hAnsiTheme="majorHAnsi"/>
            <w:bCs/>
            <w:sz w:val="16"/>
            <w:szCs w:val="16"/>
          </w:rPr>
          <w:t>mb</w:t>
        </w:r>
        <w:proofErr w:type="spellEnd"/>
        <w:r w:rsidR="00595205">
          <w:rPr>
            <w:rFonts w:asciiTheme="majorHAnsi" w:hAnsiTheme="majorHAnsi"/>
            <w:bCs/>
            <w:sz w:val="16"/>
            <w:szCs w:val="16"/>
          </w:rPr>
          <w:t>/cc/</w:t>
        </w:r>
        <w:proofErr w:type="spellStart"/>
        <w:r>
          <w:rPr>
            <w:rFonts w:asciiTheme="majorHAnsi" w:hAnsiTheme="majorHAnsi"/>
            <w:bCs/>
            <w:sz w:val="16"/>
            <w:szCs w:val="16"/>
          </w:rPr>
          <w:t>ars</w:t>
        </w:r>
        <w:proofErr w:type="spellEnd"/>
      </w:p>
    </w:sdtContent>
  </w:sdt>
  <w:p w14:paraId="773F3991" w14:textId="77777777" w:rsidR="0017537E" w:rsidRPr="000F6CF5" w:rsidRDefault="0017537E" w:rsidP="0017537E">
    <w:pPr>
      <w:pStyle w:val="Footer"/>
      <w:rPr>
        <w:rFonts w:asciiTheme="majorHAnsi" w:hAnsiTheme="majorHAnsi"/>
        <w:sz w:val="16"/>
        <w:szCs w:val="16"/>
      </w:rPr>
    </w:pPr>
  </w:p>
  <w:p w14:paraId="4C23D338" w14:textId="3F58285E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8824" w14:textId="77777777" w:rsidR="00C84C91" w:rsidRDefault="00C84C91" w:rsidP="0032273F">
      <w:pPr>
        <w:spacing w:before="0" w:after="0" w:line="240" w:lineRule="auto"/>
      </w:pPr>
      <w:r>
        <w:separator/>
      </w:r>
    </w:p>
  </w:footnote>
  <w:footnote w:type="continuationSeparator" w:id="0">
    <w:p w14:paraId="7D4D2C73" w14:textId="77777777" w:rsidR="00C84C91" w:rsidRDefault="00C84C91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217FA9BA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339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3390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75B458A3" w:rsidR="00220638" w:rsidRPr="00311AC6" w:rsidRDefault="00152266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Appendix D - </w:t>
                          </w:r>
                          <w:r w:rsidR="00AB47E3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Hazardous Agents or Chemical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26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" fillcolor="#ffc000 [3207]" stroked="f">
              <v:textbox style="mso-fit-shape-to-text:t">
                <w:txbxContent>
                  <w:p w14:paraId="29C03906" w14:textId="75B458A3" w:rsidR="00220638" w:rsidRPr="00311AC6" w:rsidRDefault="00152266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Appendix D - </w:t>
                    </w:r>
                    <w:r w:rsidR="00AB47E3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Hazardous Agents or Chemical Use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56">
      <w:rPr>
        <w:noProof/>
      </w:rPr>
      <w:drawing>
        <wp:inline distT="0" distB="0" distL="0" distR="0" wp14:anchorId="0881E7F9" wp14:editId="7AACEDF5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68E7"/>
    <w:multiLevelType w:val="hybridMultilevel"/>
    <w:tmpl w:val="5AE4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0A7D6E"/>
    <w:rsid w:val="0015144E"/>
    <w:rsid w:val="00152266"/>
    <w:rsid w:val="00156907"/>
    <w:rsid w:val="001611B5"/>
    <w:rsid w:val="0017537E"/>
    <w:rsid w:val="001879D0"/>
    <w:rsid w:val="0019158F"/>
    <w:rsid w:val="001C0395"/>
    <w:rsid w:val="001C19B5"/>
    <w:rsid w:val="001D297B"/>
    <w:rsid w:val="002000DF"/>
    <w:rsid w:val="00220638"/>
    <w:rsid w:val="00232F39"/>
    <w:rsid w:val="002846A0"/>
    <w:rsid w:val="002A6E1F"/>
    <w:rsid w:val="002C7E3C"/>
    <w:rsid w:val="00311AC6"/>
    <w:rsid w:val="00316331"/>
    <w:rsid w:val="0032273F"/>
    <w:rsid w:val="003B556E"/>
    <w:rsid w:val="0040320E"/>
    <w:rsid w:val="00453012"/>
    <w:rsid w:val="004C3569"/>
    <w:rsid w:val="004D256F"/>
    <w:rsid w:val="00595205"/>
    <w:rsid w:val="005C2988"/>
    <w:rsid w:val="005D0B18"/>
    <w:rsid w:val="005D109E"/>
    <w:rsid w:val="0062046A"/>
    <w:rsid w:val="00630792"/>
    <w:rsid w:val="006311F3"/>
    <w:rsid w:val="00685451"/>
    <w:rsid w:val="006D4FB6"/>
    <w:rsid w:val="00735F14"/>
    <w:rsid w:val="00756922"/>
    <w:rsid w:val="00770956"/>
    <w:rsid w:val="007E01D3"/>
    <w:rsid w:val="008576EA"/>
    <w:rsid w:val="00886BB9"/>
    <w:rsid w:val="008B043B"/>
    <w:rsid w:val="008D0B62"/>
    <w:rsid w:val="00910B89"/>
    <w:rsid w:val="00962CB5"/>
    <w:rsid w:val="009B67A9"/>
    <w:rsid w:val="009D5B85"/>
    <w:rsid w:val="00A15CAE"/>
    <w:rsid w:val="00A420AF"/>
    <w:rsid w:val="00A92AB4"/>
    <w:rsid w:val="00AB08BB"/>
    <w:rsid w:val="00AB0DEC"/>
    <w:rsid w:val="00AB47E3"/>
    <w:rsid w:val="00AD5EB8"/>
    <w:rsid w:val="00B2300E"/>
    <w:rsid w:val="00B72E59"/>
    <w:rsid w:val="00BC47E6"/>
    <w:rsid w:val="00BC4C19"/>
    <w:rsid w:val="00C16987"/>
    <w:rsid w:val="00C41AE9"/>
    <w:rsid w:val="00C5007A"/>
    <w:rsid w:val="00C72C68"/>
    <w:rsid w:val="00C80A38"/>
    <w:rsid w:val="00C84C91"/>
    <w:rsid w:val="00C87F6E"/>
    <w:rsid w:val="00CC5741"/>
    <w:rsid w:val="00CF6270"/>
    <w:rsid w:val="00D8758D"/>
    <w:rsid w:val="00DF3A94"/>
    <w:rsid w:val="00E02999"/>
    <w:rsid w:val="00E316C6"/>
    <w:rsid w:val="00E41C25"/>
    <w:rsid w:val="00EB74D5"/>
    <w:rsid w:val="00EC3E6C"/>
    <w:rsid w:val="00EE29D9"/>
    <w:rsid w:val="00F05FE5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584"/>
  <w15:docId w15:val="{727BF2F6-315F-4CD3-91ED-22C7ECAF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85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679D-BB68-42DF-AF0E-CA5A656D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4</cp:revision>
  <cp:lastPrinted>2017-07-18T18:31:00Z</cp:lastPrinted>
  <dcterms:created xsi:type="dcterms:W3CDTF">2017-11-01T17:03:00Z</dcterms:created>
  <dcterms:modified xsi:type="dcterms:W3CDTF">2018-06-18T14:06:00Z</dcterms:modified>
</cp:coreProperties>
</file>