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2C3E75" w14:textId="77777777" w:rsidR="0098328C" w:rsidRPr="0098328C" w:rsidRDefault="0098328C" w:rsidP="0098328C">
      <w:pPr>
        <w:spacing w:before="0" w:after="0" w:line="240" w:lineRule="auto"/>
        <w:rPr>
          <w:rFonts w:ascii="Calibri Light" w:eastAsia="Times New Roman" w:hAnsi="Calibri Light" w:cs="Arial"/>
          <w:sz w:val="4"/>
          <w:lang w:eastAsia="en-US"/>
        </w:rPr>
      </w:pPr>
    </w:p>
    <w:p w14:paraId="4B5815C3" w14:textId="2000E741" w:rsidR="006141EE" w:rsidRDefault="006141EE" w:rsidP="00FE6646">
      <w:pPr>
        <w:keepNext/>
        <w:pBdr>
          <w:bottom w:val="single" w:sz="4" w:space="1" w:color="auto"/>
        </w:pBdr>
        <w:spacing w:before="0" w:after="0" w:line="240" w:lineRule="auto"/>
        <w:jc w:val="both"/>
        <w:outlineLvl w:val="1"/>
        <w:rPr>
          <w:rFonts w:asciiTheme="majorHAnsi" w:eastAsia="Times New Roman" w:hAnsiTheme="majorHAnsi" w:cs="Arial"/>
          <w:bCs/>
          <w:lang w:eastAsia="en-US"/>
        </w:rPr>
      </w:pPr>
      <w:r w:rsidRPr="006141EE">
        <w:rPr>
          <w:rFonts w:asciiTheme="majorHAnsi" w:eastAsia="Times New Roman" w:hAnsiTheme="majorHAnsi" w:cs="Arial"/>
          <w:bCs/>
          <w:lang w:eastAsia="en-US"/>
        </w:rPr>
        <w:t xml:space="preserve">Please use this form to </w:t>
      </w:r>
      <w:r w:rsidR="00526195">
        <w:rPr>
          <w:rFonts w:asciiTheme="majorHAnsi" w:eastAsia="Times New Roman" w:hAnsiTheme="majorHAnsi" w:cs="Arial"/>
          <w:bCs/>
          <w:lang w:eastAsia="en-US"/>
        </w:rPr>
        <w:t>remove</w:t>
      </w:r>
      <w:r w:rsidRPr="006141EE">
        <w:rPr>
          <w:rFonts w:asciiTheme="majorHAnsi" w:eastAsia="Times New Roman" w:hAnsiTheme="majorHAnsi" w:cs="Arial"/>
          <w:bCs/>
          <w:lang w:eastAsia="en-US"/>
        </w:rPr>
        <w:t xml:space="preserve"> personnel to IACUC and IBC research protocols. </w:t>
      </w:r>
    </w:p>
    <w:p w14:paraId="589AD864" w14:textId="77777777" w:rsidR="00E46477" w:rsidRDefault="00E46477" w:rsidP="00E46477">
      <w:pPr>
        <w:pStyle w:val="NoSpacing"/>
        <w:rPr>
          <w:lang w:eastAsia="en-US"/>
        </w:rPr>
      </w:pPr>
    </w:p>
    <w:p w14:paraId="496254D5" w14:textId="5EF3AEAD" w:rsidR="0098328C" w:rsidRDefault="003C252D" w:rsidP="006141EE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lang w:eastAsia="en-US"/>
        </w:rPr>
      </w:pPr>
      <w:sdt>
        <w:sdtPr>
          <w:rPr>
            <w:rFonts w:ascii="Calibri Light" w:eastAsia="Times New Roman" w:hAnsi="Calibri Light" w:cs="Arial"/>
            <w:bCs/>
            <w:lang w:eastAsia="en-US"/>
          </w:rPr>
          <w:id w:val="123859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IACUC PROTOCOL #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21939806"/>
          <w:showingPlcHdr/>
          <w:text/>
        </w:sdtPr>
        <w:sdtEndPr/>
        <w:sdtContent>
          <w:r w:rsidR="0098328C" w:rsidRPr="0098328C">
            <w:rPr>
              <w:rFonts w:ascii="Calibri Light" w:eastAsia="Calibri" w:hAnsi="Calibri Light" w:cs="Arial"/>
              <w:bCs/>
              <w:color w:val="808080"/>
              <w:lang w:eastAsia="en-US"/>
            </w:rPr>
            <w:t>Click here to enter text.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    </w:t>
      </w:r>
      <w:r w:rsidR="006141EE">
        <w:rPr>
          <w:rFonts w:ascii="Calibri Light" w:eastAsia="Times New Roman" w:hAnsi="Calibri Light" w:cs="Arial"/>
          <w:bCs/>
          <w:lang w:eastAsia="en-US"/>
        </w:rPr>
        <w:t xml:space="preserve">                        </w:t>
      </w:r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      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-1994628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28C" w:rsidRPr="0098328C">
            <w:rPr>
              <w:rFonts w:ascii="Segoe UI Symbol" w:eastAsia="Times New Roman" w:hAnsi="Segoe UI Symbol" w:cs="Segoe UI Symbol"/>
              <w:bCs/>
              <w:lang w:eastAsia="en-US"/>
            </w:rPr>
            <w:t>☐</w:t>
          </w:r>
        </w:sdtContent>
      </w:sdt>
      <w:r w:rsidR="0098328C" w:rsidRPr="0098328C">
        <w:rPr>
          <w:rFonts w:ascii="Calibri Light" w:eastAsia="Times New Roman" w:hAnsi="Calibri Light" w:cs="Arial"/>
          <w:bCs/>
          <w:lang w:eastAsia="en-US"/>
        </w:rPr>
        <w:t xml:space="preserve"> BIOSAFETY PROTOCOL #</w:t>
      </w:r>
      <w:sdt>
        <w:sdtPr>
          <w:rPr>
            <w:rFonts w:ascii="Calibri Light" w:eastAsia="Times New Roman" w:hAnsi="Calibri Light" w:cs="Arial"/>
            <w:bCs/>
            <w:lang w:eastAsia="en-US"/>
          </w:rPr>
          <w:id w:val="1450057607"/>
          <w:showingPlcHdr/>
          <w:text/>
        </w:sdtPr>
        <w:sdtEndPr/>
        <w:sdtContent>
          <w:r w:rsidR="0098328C" w:rsidRPr="0098328C">
            <w:rPr>
              <w:rFonts w:ascii="Calibri Light" w:eastAsia="Calibri" w:hAnsi="Calibri Light" w:cs="Arial"/>
              <w:bCs/>
              <w:color w:val="808080"/>
              <w:lang w:eastAsia="en-US"/>
            </w:rPr>
            <w:t>Click here to enter text.</w:t>
          </w:r>
        </w:sdtContent>
      </w:sdt>
    </w:p>
    <w:p w14:paraId="6E315554" w14:textId="715EB035" w:rsidR="006141EE" w:rsidRDefault="00B61567" w:rsidP="00E46477">
      <w:pPr>
        <w:keepNext/>
        <w:pBdr>
          <w:bottom w:val="single" w:sz="4" w:space="1" w:color="auto"/>
        </w:pBdr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lang w:eastAsia="en-US"/>
        </w:rPr>
      </w:pPr>
      <w:r>
        <w:rPr>
          <w:rFonts w:ascii="Calibri Light" w:eastAsia="Times New Roman" w:hAnsi="Calibri Light" w:cs="Arial"/>
          <w:bCs/>
          <w:lang w:eastAsia="en-US"/>
        </w:rPr>
        <w:t xml:space="preserve">Principal Investigator: </w:t>
      </w:r>
    </w:p>
    <w:p w14:paraId="2E40F622" w14:textId="77777777" w:rsidR="00E46477" w:rsidRPr="00E46477" w:rsidRDefault="00E46477" w:rsidP="00E46477">
      <w:pPr>
        <w:keepNext/>
        <w:pBdr>
          <w:bottom w:val="single" w:sz="4" w:space="1" w:color="auto"/>
        </w:pBdr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2"/>
          <w:lang w:eastAsia="en-US"/>
        </w:rPr>
      </w:pPr>
    </w:p>
    <w:p w14:paraId="1FEBA5B6" w14:textId="77777777" w:rsidR="00E46477" w:rsidRPr="00151DCB" w:rsidRDefault="00E46477" w:rsidP="00E46477">
      <w:pPr>
        <w:keepNext/>
        <w:pBdr>
          <w:bottom w:val="single" w:sz="4" w:space="1" w:color="auto"/>
        </w:pBdr>
        <w:tabs>
          <w:tab w:val="left" w:pos="7200"/>
        </w:tabs>
        <w:spacing w:before="0" w:after="0" w:line="276" w:lineRule="auto"/>
        <w:outlineLvl w:val="1"/>
        <w:rPr>
          <w:sz w:val="4"/>
          <w:lang w:eastAsia="en-US"/>
        </w:rPr>
      </w:pPr>
    </w:p>
    <w:p w14:paraId="2931D259" w14:textId="77777777" w:rsidR="00873D7D" w:rsidRDefault="00873D7D" w:rsidP="00E46477">
      <w:pPr>
        <w:rPr>
          <w:sz w:val="2"/>
          <w:lang w:eastAsia="en-US"/>
        </w:rPr>
      </w:pPr>
    </w:p>
    <w:p w14:paraId="775F785F" w14:textId="77777777" w:rsidR="00873D7D" w:rsidRDefault="00873D7D">
      <w:pPr>
        <w:keepNext/>
        <w:tabs>
          <w:tab w:val="left" w:pos="7200"/>
        </w:tabs>
        <w:spacing w:before="0" w:after="0" w:line="276" w:lineRule="auto"/>
        <w:outlineLvl w:val="1"/>
        <w:rPr>
          <w:rFonts w:ascii="Calibri Light" w:eastAsia="Times New Roman" w:hAnsi="Calibri Light" w:cs="Arial"/>
          <w:bCs/>
          <w:sz w:val="2"/>
          <w:lang w:eastAsia="en-US"/>
        </w:rPr>
      </w:pPr>
    </w:p>
    <w:tbl>
      <w:tblPr>
        <w:tblpPr w:leftFromText="187" w:rightFromText="187" w:vertAnchor="text" w:horzAnchor="margin" w:tblpY="1"/>
        <w:tblOverlap w:val="never"/>
        <w:tblW w:w="49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5"/>
        <w:gridCol w:w="2341"/>
      </w:tblGrid>
      <w:tr w:rsidR="00E46477" w:rsidRPr="006141EE" w14:paraId="2663A980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1372B003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1D72999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2137C1CE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586A61F3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043C87F0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4B9958D8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7312B77A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015B3A4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6D9DCF12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54F22E22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69E0BC1F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0E2BFDBB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5A1DCF43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44A52291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53AF9D57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48B1955F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5FBC3E51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73F0F27D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1333EC5F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49FFC337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252A2F96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7D93999F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22795E7A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4464E9E5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5E7048FC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14ACCDEE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1E4C31BD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6E6DC623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045725A7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5D198D3D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6C1CF0BB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D4C244E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3CF8ACA8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384C533F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63227BEA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74E767BB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2B046B0B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638B5FCF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24358506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6C836179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073F5892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17FCC5E8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343D028F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397F773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53B1F1B1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57410190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73E5D890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64C8DB7A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6C91E3FF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33E49F87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5C570CBF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0898C492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67B9C212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0725C4BC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1290DDEC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5A9E54BD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5FCA44D8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4EF90D41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437E4FDA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  <w:tr w:rsidR="00E46477" w:rsidRPr="006141EE" w14:paraId="004BEE74" w14:textId="77777777" w:rsidTr="00FE7FF2">
        <w:trPr>
          <w:trHeight w:val="260"/>
        </w:trPr>
        <w:tc>
          <w:tcPr>
            <w:tcW w:w="8635" w:type="dxa"/>
            <w:shd w:val="clear" w:color="auto" w:fill="D9D9D9" w:themeFill="background1" w:themeFillShade="D9"/>
            <w:vAlign w:val="center"/>
          </w:tcPr>
          <w:p w14:paraId="6DC00CD3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 w:rsidRPr="006141EE"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Researcher/Student - Legal Name (first, middle initial, last)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7BB8EC3E" w14:textId="77777777" w:rsidR="00E46477" w:rsidRPr="006141EE" w:rsidRDefault="00E46477" w:rsidP="00FE7FF2">
            <w:pPr>
              <w:spacing w:before="0" w:after="0" w:line="240" w:lineRule="auto"/>
              <w:jc w:val="center"/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Theme="majorHAnsi" w:eastAsia="Calibri" w:hAnsiTheme="majorHAnsi" w:cs="Times New Roman"/>
                <w:b/>
                <w:sz w:val="18"/>
                <w:szCs w:val="18"/>
                <w:lang w:eastAsia="en-US"/>
              </w:rPr>
              <w:t>Effective Date of Removal</w:t>
            </w:r>
          </w:p>
        </w:tc>
      </w:tr>
      <w:tr w:rsidR="00E46477" w:rsidRPr="006141EE" w14:paraId="41E9A3D0" w14:textId="77777777" w:rsidTr="00FE7FF2">
        <w:trPr>
          <w:trHeight w:val="170"/>
        </w:trPr>
        <w:tc>
          <w:tcPr>
            <w:tcW w:w="8635" w:type="dxa"/>
            <w:vAlign w:val="center"/>
          </w:tcPr>
          <w:p w14:paraId="7C078937" w14:textId="77777777" w:rsidR="00E46477" w:rsidRPr="00151DCB" w:rsidRDefault="00E46477" w:rsidP="00FE7FF2">
            <w:pPr>
              <w:keepNext/>
              <w:tabs>
                <w:tab w:val="left" w:pos="7200"/>
              </w:tabs>
              <w:spacing w:before="0" w:after="0" w:line="276" w:lineRule="auto"/>
              <w:outlineLvl w:val="1"/>
              <w:rPr>
                <w:rFonts w:ascii="Calibri Light" w:eastAsia="Times New Roman" w:hAnsi="Calibri Light" w:cs="Arial"/>
                <w:bCs/>
                <w:sz w:val="40"/>
                <w:lang w:eastAsia="en-US"/>
              </w:rPr>
            </w:pPr>
          </w:p>
        </w:tc>
        <w:tc>
          <w:tcPr>
            <w:tcW w:w="2341" w:type="dxa"/>
            <w:vAlign w:val="center"/>
          </w:tcPr>
          <w:p w14:paraId="48280236" w14:textId="77777777" w:rsidR="00E46477" w:rsidRPr="006141EE" w:rsidRDefault="00E46477" w:rsidP="00FE7FF2">
            <w:pPr>
              <w:spacing w:before="0" w:after="0" w:line="276" w:lineRule="auto"/>
              <w:jc w:val="center"/>
              <w:rPr>
                <w:rFonts w:asciiTheme="majorHAnsi" w:eastAsia="Calibri" w:hAnsiTheme="majorHAnsi" w:cs="Times New Roman"/>
                <w:sz w:val="18"/>
                <w:szCs w:val="18"/>
                <w:lang w:eastAsia="en-US"/>
              </w:rPr>
            </w:pPr>
          </w:p>
        </w:tc>
      </w:tr>
    </w:tbl>
    <w:p w14:paraId="0D2F46FA" w14:textId="77777777" w:rsidR="00E46477" w:rsidRDefault="00E46477" w:rsidP="00873D7D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69C2A961" w14:textId="77777777" w:rsidR="00E46477" w:rsidRDefault="00E46477" w:rsidP="00873D7D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</w:p>
    <w:p w14:paraId="2499BEC3" w14:textId="63E5FEAA" w:rsidR="00873D7D" w:rsidRPr="00873D7D" w:rsidRDefault="00873D7D" w:rsidP="00873D7D">
      <w:pPr>
        <w:keepNext/>
        <w:tabs>
          <w:tab w:val="left" w:pos="7200"/>
        </w:tabs>
        <w:spacing w:before="0" w:after="0" w:line="276" w:lineRule="auto"/>
        <w:jc w:val="center"/>
        <w:outlineLvl w:val="1"/>
        <w:rPr>
          <w:rFonts w:ascii="Calibri Light" w:eastAsia="Times New Roman" w:hAnsi="Calibri Light" w:cs="Arial"/>
          <w:bCs/>
          <w:sz w:val="18"/>
          <w:lang w:eastAsia="en-US"/>
        </w:rPr>
      </w:pPr>
      <w:r w:rsidRPr="00873D7D">
        <w:rPr>
          <w:rFonts w:ascii="Calibri Light" w:eastAsia="Times New Roman" w:hAnsi="Calibri Light" w:cs="Arial"/>
          <w:bCs/>
          <w:sz w:val="18"/>
          <w:lang w:eastAsia="en-US"/>
        </w:rPr>
        <w:t xml:space="preserve">Return this form to </w:t>
      </w:r>
      <w:hyperlink r:id="rId8" w:history="1">
        <w:r w:rsidR="00E46477" w:rsidRPr="001D2AB7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iacuc@nku.edu</w:t>
        </w:r>
      </w:hyperlink>
      <w:r w:rsidR="00E46477">
        <w:rPr>
          <w:rFonts w:ascii="Calibri Light" w:eastAsia="Times New Roman" w:hAnsi="Calibri Light" w:cs="Arial"/>
          <w:bCs/>
          <w:sz w:val="18"/>
          <w:lang w:eastAsia="en-US"/>
        </w:rPr>
        <w:t xml:space="preserve"> or </w:t>
      </w:r>
      <w:hyperlink r:id="rId9" w:history="1">
        <w:r w:rsidR="00E46477" w:rsidRPr="001D2AB7">
          <w:rPr>
            <w:rStyle w:val="Hyperlink"/>
            <w:rFonts w:ascii="Calibri Light" w:eastAsia="Times New Roman" w:hAnsi="Calibri Light" w:cs="Arial"/>
            <w:bCs/>
            <w:sz w:val="18"/>
            <w:lang w:eastAsia="en-US"/>
          </w:rPr>
          <w:t>biosafety@nku.edu</w:t>
        </w:r>
      </w:hyperlink>
      <w:r w:rsidR="00E46477">
        <w:rPr>
          <w:rFonts w:ascii="Calibri Light" w:eastAsia="Times New Roman" w:hAnsi="Calibri Light" w:cs="Arial"/>
          <w:bCs/>
          <w:sz w:val="18"/>
          <w:lang w:eastAsia="en-US"/>
        </w:rPr>
        <w:t xml:space="preserve"> </w:t>
      </w:r>
    </w:p>
    <w:sectPr w:rsidR="00873D7D" w:rsidRPr="00873D7D" w:rsidSect="00151D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B5D8FD" w14:textId="77777777" w:rsidR="003C252D" w:rsidRDefault="003C252D" w:rsidP="0032273F">
      <w:pPr>
        <w:spacing w:before="0" w:after="0" w:line="240" w:lineRule="auto"/>
      </w:pPr>
      <w:r>
        <w:separator/>
      </w:r>
    </w:p>
  </w:endnote>
  <w:endnote w:type="continuationSeparator" w:id="0">
    <w:p w14:paraId="2D045854" w14:textId="77777777" w:rsidR="003C252D" w:rsidRDefault="003C252D" w:rsidP="0032273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BE8BE" w14:textId="77777777" w:rsidR="00E46477" w:rsidRDefault="00E464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E6DEE" w14:textId="77BE4285" w:rsidR="00AB0DEC" w:rsidRPr="0098328C" w:rsidRDefault="00AB0DEC">
    <w:pPr>
      <w:pStyle w:val="Footer"/>
      <w:rPr>
        <w:sz w:val="14"/>
      </w:rPr>
    </w:pPr>
    <w:r w:rsidRPr="0098328C">
      <w:rPr>
        <w:sz w:val="14"/>
      </w:rPr>
      <w:t xml:space="preserve">Edited by: </w:t>
    </w:r>
    <w:r w:rsidR="00B61567">
      <w:rPr>
        <w:sz w:val="14"/>
      </w:rPr>
      <w:t>MB/</w:t>
    </w:r>
    <w:r w:rsidRPr="0098328C">
      <w:rPr>
        <w:sz w:val="14"/>
      </w:rPr>
      <w:t>ARS</w:t>
    </w:r>
  </w:p>
  <w:p w14:paraId="09FC142A" w14:textId="4105A03D" w:rsidR="00AB0DEC" w:rsidRPr="0098328C" w:rsidRDefault="00E61BBC">
    <w:pPr>
      <w:pStyle w:val="Footer"/>
      <w:rPr>
        <w:sz w:val="14"/>
      </w:rPr>
    </w:pPr>
    <w:r>
      <w:rPr>
        <w:sz w:val="14"/>
      </w:rPr>
      <w:t>Edited on:</w:t>
    </w:r>
    <w:r w:rsidR="00151DCB">
      <w:rPr>
        <w:sz w:val="14"/>
      </w:rPr>
      <w:t xml:space="preserve"> 09/14/2017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20313" w14:textId="77777777" w:rsidR="00E46477" w:rsidRDefault="00E464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DFC9C9" w14:textId="77777777" w:rsidR="003C252D" w:rsidRDefault="003C252D" w:rsidP="0032273F">
      <w:pPr>
        <w:spacing w:before="0" w:after="0" w:line="240" w:lineRule="auto"/>
      </w:pPr>
      <w:r>
        <w:separator/>
      </w:r>
    </w:p>
  </w:footnote>
  <w:footnote w:type="continuationSeparator" w:id="0">
    <w:p w14:paraId="624397A3" w14:textId="77777777" w:rsidR="003C252D" w:rsidRDefault="003C252D" w:rsidP="0032273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88B9E" w14:textId="77777777" w:rsidR="00E46477" w:rsidRDefault="00E464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583DC" w14:textId="77777777" w:rsidR="0032273F" w:rsidRPr="0098328C" w:rsidRDefault="00220638" w:rsidP="0098328C">
    <w:pPr>
      <w:pStyle w:val="Header"/>
      <w:jc w:val="center"/>
      <w:rPr>
        <w:sz w:val="2"/>
      </w:rPr>
    </w:pPr>
    <w:r w:rsidRPr="0098328C">
      <w:rPr>
        <w:noProof/>
        <w:sz w:val="14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2F16BD5E" wp14:editId="52BF942B">
              <wp:simplePos x="0" y="0"/>
              <wp:positionH relativeFrom="column">
                <wp:posOffset>-152400</wp:posOffset>
              </wp:positionH>
              <wp:positionV relativeFrom="paragraph">
                <wp:posOffset>792226</wp:posOffset>
              </wp:positionV>
              <wp:extent cx="7147560" cy="2743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47560" cy="27432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0EF1B" w14:textId="59ECEFDB" w:rsidR="0098328C" w:rsidRPr="00151DCB" w:rsidRDefault="00526195" w:rsidP="0098328C">
                          <w:pPr>
                            <w:keepNext/>
                            <w:spacing w:before="0" w:after="0" w:line="240" w:lineRule="auto"/>
                            <w:ind w:left="-360" w:right="-360"/>
                            <w:jc w:val="center"/>
                            <w:outlineLvl w:val="0"/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</w:pPr>
                          <w:bookmarkStart w:id="0" w:name="_GoBack"/>
                          <w:r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>Removal</w:t>
                          </w:r>
                          <w:r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 </w:t>
                          </w:r>
                          <w:r w:rsidR="00E61BBC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of Personnel </w:t>
                          </w:r>
                          <w:r w:rsidR="00E46477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>of</w:t>
                          </w:r>
                          <w:r w:rsidR="00E61BBC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 IACUC or IBC </w:t>
                          </w:r>
                          <w:r w:rsidR="006141EE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>Research</w:t>
                          </w:r>
                          <w:r w:rsidR="0098328C" w:rsidRPr="00151DCB">
                            <w:rPr>
                              <w:rFonts w:ascii="Calibri Light" w:eastAsia="Times New Roman" w:hAnsi="Calibri Light" w:cs="Arial"/>
                              <w:b/>
                              <w:bCs/>
                              <w:lang w:eastAsia="en-US"/>
                            </w:rPr>
                            <w:t xml:space="preserve"> Protocols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16BD5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2pt;margin-top:62.4pt;width:562.8pt;height:2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" fillcolor="#ffc000 [3207]" stroked="f">
              <v:textbox>
                <w:txbxContent>
                  <w:p w14:paraId="2EB0EF1B" w14:textId="59ECEFDB" w:rsidR="0098328C" w:rsidRPr="00151DCB" w:rsidRDefault="00526195" w:rsidP="0098328C">
                    <w:pPr>
                      <w:keepNext/>
                      <w:spacing w:before="0" w:after="0" w:line="240" w:lineRule="auto"/>
                      <w:ind w:left="-360" w:right="-360"/>
                      <w:jc w:val="center"/>
                      <w:outlineLvl w:val="0"/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</w:pPr>
                    <w:bookmarkStart w:id="1" w:name="_GoBack"/>
                    <w:r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>Removal</w:t>
                    </w:r>
                    <w:r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 </w:t>
                    </w:r>
                    <w:r w:rsidR="00E61BBC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of Personnel </w:t>
                    </w:r>
                    <w:r w:rsidR="00E46477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>of</w:t>
                    </w:r>
                    <w:r w:rsidR="00E61BBC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 IACUC or IBC </w:t>
                    </w:r>
                    <w:r w:rsidR="006141EE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>Research</w:t>
                    </w:r>
                    <w:r w:rsidR="0098328C" w:rsidRPr="00151DCB">
                      <w:rPr>
                        <w:rFonts w:ascii="Calibri Light" w:eastAsia="Times New Roman" w:hAnsi="Calibri Light" w:cs="Arial"/>
                        <w:b/>
                        <w:bCs/>
                        <w:lang w:eastAsia="en-US"/>
                      </w:rPr>
                      <w:t xml:space="preserve"> Protocols</w:t>
                    </w:r>
                    <w:bookmarkEnd w:id="1"/>
                  </w:p>
                </w:txbxContent>
              </v:textbox>
              <w10:wrap type="square"/>
            </v:shape>
          </w:pict>
        </mc:Fallback>
      </mc:AlternateContent>
    </w:r>
    <w:r w:rsidR="00770956" w:rsidRPr="0098328C">
      <w:rPr>
        <w:noProof/>
        <w:sz w:val="14"/>
      </w:rPr>
      <w:drawing>
        <wp:inline distT="0" distB="0" distL="0" distR="0" wp14:anchorId="37E1BEB4" wp14:editId="6A5DE1EB">
          <wp:extent cx="2590800" cy="735579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18028" cy="7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D51B29" w14:textId="77777777" w:rsidR="00E46477" w:rsidRDefault="00E464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91664"/>
    <w:multiLevelType w:val="hybridMultilevel"/>
    <w:tmpl w:val="05226B32"/>
    <w:lvl w:ilvl="0" w:tplc="D26E63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053A4"/>
    <w:multiLevelType w:val="hybridMultilevel"/>
    <w:tmpl w:val="E3B42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73F"/>
    <w:rsid w:val="0004574F"/>
    <w:rsid w:val="000570DF"/>
    <w:rsid w:val="000860D6"/>
    <w:rsid w:val="00115382"/>
    <w:rsid w:val="0015144E"/>
    <w:rsid w:val="00151DCB"/>
    <w:rsid w:val="001611B5"/>
    <w:rsid w:val="0019158F"/>
    <w:rsid w:val="001D297B"/>
    <w:rsid w:val="00220638"/>
    <w:rsid w:val="002846A0"/>
    <w:rsid w:val="002C3AA8"/>
    <w:rsid w:val="002C7E3C"/>
    <w:rsid w:val="00311AC6"/>
    <w:rsid w:val="0032273F"/>
    <w:rsid w:val="003B556E"/>
    <w:rsid w:val="003C252D"/>
    <w:rsid w:val="004435F6"/>
    <w:rsid w:val="00453012"/>
    <w:rsid w:val="004C3569"/>
    <w:rsid w:val="004D256F"/>
    <w:rsid w:val="00526195"/>
    <w:rsid w:val="00601297"/>
    <w:rsid w:val="006141EE"/>
    <w:rsid w:val="00630792"/>
    <w:rsid w:val="006311F3"/>
    <w:rsid w:val="00685451"/>
    <w:rsid w:val="00770956"/>
    <w:rsid w:val="007E01D3"/>
    <w:rsid w:val="007F1016"/>
    <w:rsid w:val="00800D97"/>
    <w:rsid w:val="00844437"/>
    <w:rsid w:val="00873D7D"/>
    <w:rsid w:val="00910B89"/>
    <w:rsid w:val="00942058"/>
    <w:rsid w:val="0098328C"/>
    <w:rsid w:val="00A42D67"/>
    <w:rsid w:val="00A92AB4"/>
    <w:rsid w:val="00AB0DEC"/>
    <w:rsid w:val="00AF313C"/>
    <w:rsid w:val="00B20432"/>
    <w:rsid w:val="00B61567"/>
    <w:rsid w:val="00C16987"/>
    <w:rsid w:val="00C41AE9"/>
    <w:rsid w:val="00C52625"/>
    <w:rsid w:val="00D30DA8"/>
    <w:rsid w:val="00D46596"/>
    <w:rsid w:val="00E316C6"/>
    <w:rsid w:val="00E46477"/>
    <w:rsid w:val="00E61BBC"/>
    <w:rsid w:val="00E8719A"/>
    <w:rsid w:val="00EE29D9"/>
    <w:rsid w:val="00F576D9"/>
    <w:rsid w:val="00FE6646"/>
    <w:rsid w:val="2B34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8C83341"/>
  <w15:docId w15:val="{C3446C62-454C-4CF4-96F9-A8588D6EE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273F"/>
    <w:pPr>
      <w:spacing w:before="120" w:after="200" w:line="264" w:lineRule="auto"/>
    </w:pPr>
    <w:rPr>
      <w:rFonts w:eastAsiaTheme="minorEastAsia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273F"/>
    <w:pPr>
      <w:pBdr>
        <w:top w:val="single" w:sz="24" w:space="0" w:color="44546A" w:themeColor="text2"/>
        <w:left w:val="single" w:sz="24" w:space="0" w:color="44546A" w:themeColor="text2"/>
        <w:bottom w:val="single" w:sz="24" w:space="0" w:color="44546A" w:themeColor="text2"/>
        <w:right w:val="single" w:sz="24" w:space="0" w:color="44546A" w:themeColor="text2"/>
      </w:pBdr>
      <w:shd w:val="clear" w:color="auto" w:fill="44546A" w:themeFill="text2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32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2273F"/>
  </w:style>
  <w:style w:type="paragraph" w:styleId="Footer">
    <w:name w:val="footer"/>
    <w:basedOn w:val="Normal"/>
    <w:link w:val="FooterChar"/>
    <w:uiPriority w:val="99"/>
    <w:unhideWhenUsed/>
    <w:rsid w:val="0032273F"/>
    <w:pPr>
      <w:tabs>
        <w:tab w:val="center" w:pos="4680"/>
        <w:tab w:val="right" w:pos="9360"/>
      </w:tabs>
      <w:spacing w:before="0"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2273F"/>
  </w:style>
  <w:style w:type="character" w:customStyle="1" w:styleId="Heading1Char">
    <w:name w:val="Heading 1 Char"/>
    <w:basedOn w:val="DefaultParagraphFont"/>
    <w:link w:val="Heading1"/>
    <w:uiPriority w:val="9"/>
    <w:rsid w:val="0032273F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44546A" w:themeFill="text2"/>
      <w:lang w:eastAsia="ja-JP"/>
    </w:rPr>
  </w:style>
  <w:style w:type="table" w:styleId="TableGrid">
    <w:name w:val="Table Grid"/>
    <w:basedOn w:val="TableNormal"/>
    <w:uiPriority w:val="1"/>
    <w:rsid w:val="0032273F"/>
    <w:pPr>
      <w:spacing w:before="120" w:after="0" w:line="240" w:lineRule="auto"/>
    </w:pPr>
    <w:rPr>
      <w:rFonts w:eastAsiaTheme="minorEastAsia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46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70D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0DF"/>
    <w:rPr>
      <w:rFonts w:ascii="Segoe UI" w:eastAsiaTheme="minorEastAsia" w:hAnsi="Segoe UI" w:cs="Segoe UI"/>
      <w:sz w:val="18"/>
      <w:szCs w:val="1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328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ja-JP"/>
    </w:rPr>
  </w:style>
  <w:style w:type="table" w:customStyle="1" w:styleId="TableGrid1">
    <w:name w:val="Table Grid1"/>
    <w:basedOn w:val="TableNormal"/>
    <w:next w:val="TableGrid"/>
    <w:uiPriority w:val="39"/>
    <w:rsid w:val="0098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32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328C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328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2D67"/>
    <w:pPr>
      <w:spacing w:before="120" w:after="200"/>
    </w:pPr>
    <w:rPr>
      <w:rFonts w:asciiTheme="minorHAnsi" w:eastAsiaTheme="minorEastAsia" w:hAnsiTheme="minorHAnsi" w:cstheme="minorBidi"/>
      <w:b/>
      <w:bCs/>
      <w:lang w:eastAsia="ja-JP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2D67"/>
    <w:rPr>
      <w:rFonts w:ascii="Times New Roman" w:eastAsiaTheme="minorEastAsia" w:hAnsi="Times New Roman" w:cs="Times New Roman"/>
      <w:b/>
      <w:bCs/>
      <w:sz w:val="20"/>
      <w:szCs w:val="20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AF313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E4647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46477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7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uc@nku.edu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osafety@nku.edu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CAC"/>
    <w:rsid w:val="003359FC"/>
    <w:rsid w:val="00352C94"/>
    <w:rsid w:val="003B637E"/>
    <w:rsid w:val="008C2EDA"/>
    <w:rsid w:val="00A6264A"/>
    <w:rsid w:val="00A92CF9"/>
    <w:rsid w:val="00B67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637E"/>
    <w:rPr>
      <w:color w:val="808080"/>
    </w:rPr>
  </w:style>
  <w:style w:type="paragraph" w:customStyle="1" w:styleId="C5C0903691BD438190BE9B029BC0AAC0">
    <w:name w:val="C5C0903691BD438190BE9B029BC0AAC0"/>
    <w:rsid w:val="00B67CAC"/>
  </w:style>
  <w:style w:type="paragraph" w:customStyle="1" w:styleId="349C711BB73247D99D18E8D5023BDDD9">
    <w:name w:val="349C711BB73247D99D18E8D5023BDDD9"/>
    <w:rsid w:val="00B67CAC"/>
  </w:style>
  <w:style w:type="paragraph" w:customStyle="1" w:styleId="705A761AAECD4C6CAC25CC9C00BF31A4">
    <w:name w:val="705A761AAECD4C6CAC25CC9C00BF31A4"/>
    <w:rsid w:val="00B67CAC"/>
  </w:style>
  <w:style w:type="paragraph" w:customStyle="1" w:styleId="446009F81F53457E884A4B8A2EC4B52D">
    <w:name w:val="446009F81F53457E884A4B8A2EC4B52D"/>
    <w:rsid w:val="00B67CAC"/>
  </w:style>
  <w:style w:type="paragraph" w:customStyle="1" w:styleId="4D97A251D60449FC96E0AA16BF504A73">
    <w:name w:val="4D97A251D60449FC96E0AA16BF504A73"/>
    <w:rsid w:val="00B67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2EFE7-D185-4932-855B-831EE52F9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Southwick</dc:creator>
  <cp:keywords/>
  <dc:description/>
  <cp:lastModifiedBy>Anita Southwick</cp:lastModifiedBy>
  <cp:revision>4</cp:revision>
  <cp:lastPrinted>2017-07-06T13:40:00Z</cp:lastPrinted>
  <dcterms:created xsi:type="dcterms:W3CDTF">2018-02-12T19:37:00Z</dcterms:created>
  <dcterms:modified xsi:type="dcterms:W3CDTF">2018-06-18T14:34:00Z</dcterms:modified>
</cp:coreProperties>
</file>