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3" w:rsidRDefault="007651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RESOLUTION OF THE STUDENT GOVERNMENT ASSOCIATI</w:t>
      </w:r>
      <w:r w:rsidR="00116A5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N OF NORTHERN KENTUCKY UNIVERSITY, HIGHLAND HEIGHTS, KENTUCKY,</w:t>
      </w:r>
      <w:r w:rsidR="00BB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C43" w:rsidRPr="00BB7C43">
        <w:rPr>
          <w:rFonts w:ascii="Times New Roman" w:hAnsi="Times New Roman" w:cs="Times New Roman"/>
          <w:b/>
          <w:sz w:val="24"/>
          <w:szCs w:val="24"/>
        </w:rPr>
        <w:t xml:space="preserve">TO DEVELOP AND </w:t>
      </w:r>
      <w:r w:rsidR="00BB7C43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TWO STUDENT GOVERNMENT ASSOCIATION TOWN HALL RECEPTIONS, ONE TO TAKE PLACE DURING THE FALL SEMESTER AND ONE TO TAKE PLACE DURING THE SPRING SEMESTER</w:t>
      </w:r>
    </w:p>
    <w:p w:rsidR="007651B7" w:rsidRDefault="00765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</w:t>
      </w:r>
      <w:r w:rsidR="007C54D9">
        <w:rPr>
          <w:rFonts w:ascii="Times New Roman" w:hAnsi="Times New Roman" w:cs="Times New Roman"/>
          <w:sz w:val="24"/>
          <w:szCs w:val="24"/>
        </w:rPr>
        <w:t>Marketing and branding of the Student Government Association</w:t>
      </w:r>
      <w:r w:rsidR="00D528BD">
        <w:rPr>
          <w:rFonts w:ascii="Times New Roman" w:hAnsi="Times New Roman" w:cs="Times New Roman"/>
          <w:sz w:val="24"/>
          <w:szCs w:val="24"/>
        </w:rPr>
        <w:t>,</w:t>
      </w:r>
      <w:r w:rsidR="007C54D9">
        <w:rPr>
          <w:rFonts w:ascii="Times New Roman" w:hAnsi="Times New Roman" w:cs="Times New Roman"/>
          <w:sz w:val="24"/>
          <w:szCs w:val="24"/>
        </w:rPr>
        <w:t xml:space="preserve"> as well as Northern Kentucky University</w:t>
      </w:r>
      <w:r w:rsidR="00D528BD">
        <w:rPr>
          <w:rFonts w:ascii="Times New Roman" w:hAnsi="Times New Roman" w:cs="Times New Roman"/>
          <w:sz w:val="24"/>
          <w:szCs w:val="24"/>
        </w:rPr>
        <w:t>,</w:t>
      </w:r>
      <w:r w:rsidR="007C54D9">
        <w:rPr>
          <w:rFonts w:ascii="Times New Roman" w:hAnsi="Times New Roman" w:cs="Times New Roman"/>
          <w:sz w:val="24"/>
          <w:szCs w:val="24"/>
        </w:rPr>
        <w:t xml:space="preserve"> is a top 2012-2013 goal of the Student Government Association, and</w:t>
      </w:r>
    </w:p>
    <w:p w:rsidR="00535C9A" w:rsidRDefault="0053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WHEREAS:  The University of Cincinnati has conducted a Student Senate meeting that was open to the entire student body on September 5</w:t>
      </w:r>
      <w:r w:rsidRPr="00535C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thus proving the precedence for public events that bring the student body and the Student Governm</w:t>
      </w:r>
      <w:r w:rsidR="007C54D9">
        <w:rPr>
          <w:rFonts w:ascii="Times New Roman" w:hAnsi="Times New Roman" w:cs="Times New Roman"/>
          <w:sz w:val="24"/>
          <w:szCs w:val="24"/>
        </w:rPr>
        <w:t>ent Association together, and</w:t>
      </w:r>
    </w:p>
    <w:p w:rsidR="00535C9A" w:rsidRDefault="0053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An event </w:t>
      </w:r>
      <w:r w:rsidR="000E2BEF">
        <w:rPr>
          <w:rFonts w:ascii="Times New Roman" w:hAnsi="Times New Roman" w:cs="Times New Roman"/>
          <w:sz w:val="24"/>
          <w:szCs w:val="24"/>
        </w:rPr>
        <w:t xml:space="preserve">on campus which brings the student body and the Student Government Association together can </w:t>
      </w:r>
      <w:r w:rsidR="00964AA3">
        <w:rPr>
          <w:rFonts w:ascii="Times New Roman" w:hAnsi="Times New Roman" w:cs="Times New Roman"/>
          <w:sz w:val="24"/>
          <w:szCs w:val="24"/>
        </w:rPr>
        <w:t xml:space="preserve">bring </w:t>
      </w:r>
      <w:r w:rsidR="000E2BEF">
        <w:rPr>
          <w:rFonts w:ascii="Times New Roman" w:hAnsi="Times New Roman" w:cs="Times New Roman"/>
          <w:sz w:val="24"/>
          <w:szCs w:val="24"/>
        </w:rPr>
        <w:t xml:space="preserve">a greater awareness of </w:t>
      </w:r>
      <w:r w:rsidR="00964AA3">
        <w:rPr>
          <w:rFonts w:ascii="Times New Roman" w:hAnsi="Times New Roman" w:cs="Times New Roman"/>
          <w:sz w:val="24"/>
          <w:szCs w:val="24"/>
        </w:rPr>
        <w:t xml:space="preserve">the </w:t>
      </w:r>
      <w:r w:rsidR="000E2BEF">
        <w:rPr>
          <w:rFonts w:ascii="Times New Roman" w:hAnsi="Times New Roman" w:cs="Times New Roman"/>
          <w:sz w:val="24"/>
          <w:szCs w:val="24"/>
        </w:rPr>
        <w:t>issues on campus and create an environment in which healthy dialogue and progress can be made on such issues.</w:t>
      </w:r>
      <w:r w:rsidR="00EC5B5D">
        <w:rPr>
          <w:rFonts w:ascii="Times New Roman" w:hAnsi="Times New Roman" w:cs="Times New Roman"/>
          <w:sz w:val="24"/>
          <w:szCs w:val="24"/>
        </w:rPr>
        <w:t xml:space="preserve">  Furthermore, it would improve the marketing of the Student Government Association and, by proxy</w:t>
      </w:r>
      <w:r w:rsidR="007C54D9">
        <w:rPr>
          <w:rFonts w:ascii="Times New Roman" w:hAnsi="Times New Roman" w:cs="Times New Roman"/>
          <w:sz w:val="24"/>
          <w:szCs w:val="24"/>
        </w:rPr>
        <w:t>, Northern Kentucky University, and</w:t>
      </w:r>
      <w:r w:rsidR="00EC5B5D">
        <w:rPr>
          <w:rFonts w:ascii="Times New Roman" w:hAnsi="Times New Roman" w:cs="Times New Roman"/>
          <w:sz w:val="24"/>
          <w:szCs w:val="24"/>
        </w:rPr>
        <w:t xml:space="preserve"> </w:t>
      </w:r>
      <w:r w:rsidR="000E2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BEF" w:rsidRDefault="009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 </w:t>
      </w:r>
      <w:r w:rsidR="00BB7C4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Town Hall Planning </w:t>
      </w:r>
      <w:r w:rsidR="000E2BEF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EC5B5D">
        <w:rPr>
          <w:rFonts w:ascii="Times New Roman" w:hAnsi="Times New Roman" w:cs="Times New Roman"/>
          <w:sz w:val="24"/>
          <w:szCs w:val="24"/>
        </w:rPr>
        <w:t xml:space="preserve">consisting of five members of the Student Senate and a Chairman </w:t>
      </w:r>
      <w:r w:rsidR="00BB7C43">
        <w:rPr>
          <w:rFonts w:ascii="Times New Roman" w:hAnsi="Times New Roman" w:cs="Times New Roman"/>
          <w:sz w:val="24"/>
          <w:szCs w:val="24"/>
        </w:rPr>
        <w:t>will</w:t>
      </w:r>
      <w:r w:rsidR="000E2BEF">
        <w:rPr>
          <w:rFonts w:ascii="Times New Roman" w:hAnsi="Times New Roman" w:cs="Times New Roman"/>
          <w:sz w:val="24"/>
          <w:szCs w:val="24"/>
        </w:rPr>
        <w:t xml:space="preserve"> plan these “Town Hall Receptions”</w:t>
      </w:r>
      <w:r w:rsidR="00EC5B5D">
        <w:rPr>
          <w:rFonts w:ascii="Times New Roman" w:hAnsi="Times New Roman" w:cs="Times New Roman"/>
          <w:sz w:val="24"/>
          <w:szCs w:val="24"/>
        </w:rPr>
        <w:t xml:space="preserve"> </w:t>
      </w:r>
      <w:r w:rsidR="00BB7C43">
        <w:rPr>
          <w:rFonts w:ascii="Times New Roman" w:hAnsi="Times New Roman" w:cs="Times New Roman"/>
          <w:sz w:val="24"/>
          <w:szCs w:val="24"/>
        </w:rPr>
        <w:t>and will</w:t>
      </w:r>
      <w:r w:rsidR="00EC5B5D">
        <w:rPr>
          <w:rFonts w:ascii="Times New Roman" w:hAnsi="Times New Roman" w:cs="Times New Roman"/>
          <w:sz w:val="24"/>
          <w:szCs w:val="24"/>
        </w:rPr>
        <w:t xml:space="preserve"> be appointed</w:t>
      </w:r>
      <w:r w:rsidR="000E2BEF">
        <w:rPr>
          <w:rFonts w:ascii="Times New Roman" w:hAnsi="Times New Roman" w:cs="Times New Roman"/>
          <w:sz w:val="24"/>
          <w:szCs w:val="24"/>
        </w:rPr>
        <w:t xml:space="preserve"> by the President of the Student Government Association of Northern Kentucky University</w:t>
      </w:r>
      <w:r w:rsidR="00EC5B5D">
        <w:rPr>
          <w:rFonts w:ascii="Times New Roman" w:hAnsi="Times New Roman" w:cs="Times New Roman"/>
          <w:sz w:val="24"/>
          <w:szCs w:val="24"/>
        </w:rPr>
        <w:t xml:space="preserve"> and convened by the Chairman of this Commission</w:t>
      </w:r>
      <w:r w:rsidR="000E2BEF">
        <w:rPr>
          <w:rFonts w:ascii="Times New Roman" w:hAnsi="Times New Roman" w:cs="Times New Roman"/>
          <w:sz w:val="24"/>
          <w:szCs w:val="24"/>
        </w:rPr>
        <w:t>.</w:t>
      </w:r>
      <w:r w:rsidR="00BB7C43">
        <w:rPr>
          <w:rFonts w:ascii="Times New Roman" w:hAnsi="Times New Roman" w:cs="Times New Roman"/>
          <w:sz w:val="24"/>
          <w:szCs w:val="24"/>
        </w:rPr>
        <w:t xml:space="preserve"> </w:t>
      </w:r>
      <w:r w:rsidR="00EC5B5D">
        <w:rPr>
          <w:rFonts w:ascii="Times New Roman" w:hAnsi="Times New Roman" w:cs="Times New Roman"/>
          <w:sz w:val="24"/>
          <w:szCs w:val="24"/>
        </w:rPr>
        <w:t xml:space="preserve">This Commission may enlist the help of the entire Student Government Association in the planning and execution </w:t>
      </w:r>
      <w:r w:rsidR="007C54D9">
        <w:rPr>
          <w:rFonts w:ascii="Times New Roman" w:hAnsi="Times New Roman" w:cs="Times New Roman"/>
          <w:sz w:val="24"/>
          <w:szCs w:val="24"/>
        </w:rPr>
        <w:t>of these “Town Hall Receptions”, and</w:t>
      </w:r>
    </w:p>
    <w:p w:rsidR="00BB7C43" w:rsidRDefault="00BB7C43" w:rsidP="00BB7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WHEREAS: Town Hall Receptions will better facilitate communication between the Student Government Association and the student body. </w:t>
      </w:r>
    </w:p>
    <w:p w:rsidR="00964AA3" w:rsidRDefault="00964AA3" w:rsidP="00964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IT THEREFORE RESOLVED, ON THIS </w:t>
      </w:r>
      <w:r w:rsidR="00BB7C43">
        <w:rPr>
          <w:rFonts w:ascii="Times New Roman" w:hAnsi="Times New Roman" w:cs="Times New Roman"/>
          <w:b/>
          <w:sz w:val="24"/>
          <w:szCs w:val="24"/>
        </w:rPr>
        <w:t>8</w:t>
      </w:r>
      <w:r w:rsidR="00BB7C43" w:rsidRPr="00BB7C4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B7C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DAY </w:t>
      </w:r>
      <w:r w:rsidRPr="00BB7C43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BB7C43" w:rsidRPr="00BB7C43">
        <w:rPr>
          <w:rFonts w:ascii="Times New Roman" w:hAnsi="Times New Roman" w:cs="Times New Roman"/>
          <w:b/>
          <w:sz w:val="24"/>
          <w:szCs w:val="24"/>
        </w:rPr>
        <w:t>OCTOBER</w:t>
      </w:r>
      <w:r w:rsidR="00BB7C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2012, THE STUDENT GOVERNMENT ASSOCIATION OF NORTHERN KENTUCKY UNIVERSITY, HIGHLAND HEIGHTS,</w:t>
      </w:r>
      <w:r w:rsidR="00EC5B5D">
        <w:rPr>
          <w:rFonts w:ascii="Times New Roman" w:hAnsi="Times New Roman" w:cs="Times New Roman"/>
          <w:b/>
          <w:sz w:val="24"/>
          <w:szCs w:val="24"/>
        </w:rPr>
        <w:t xml:space="preserve"> KENTUCKY, DOES HEREBY CREATE A SERIES OF TWO TOWN HALL RECEPTIONS, ONE IN THE FALL SEMESTER AND ONE IN THE SPRING SEMESTER</w:t>
      </w:r>
      <w:r w:rsidR="00BB7C43">
        <w:rPr>
          <w:rFonts w:ascii="Times New Roman" w:hAnsi="Times New Roman" w:cs="Times New Roman"/>
          <w:b/>
          <w:sz w:val="24"/>
          <w:szCs w:val="24"/>
        </w:rPr>
        <w:t>.</w:t>
      </w:r>
      <w:r w:rsidR="00EC5B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C77" w:rsidRDefault="003D5C77" w:rsidP="00964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C77" w:rsidRDefault="003D5C77" w:rsidP="00964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D5C77" w:rsidRDefault="003D5C77" w:rsidP="00964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Erik Pederson, President</w:t>
      </w:r>
    </w:p>
    <w:p w:rsidR="003D5C77" w:rsidRDefault="003D5C77" w:rsidP="00964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5C77" w:rsidRDefault="003D5C77" w:rsidP="00964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Patrick Reagan, Senator</w:t>
      </w:r>
    </w:p>
    <w:p w:rsidR="00BB7C43" w:rsidRDefault="00BB7C43" w:rsidP="00964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C43" w:rsidRDefault="00BB7C43" w:rsidP="00964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C43" w:rsidRDefault="00BB7C43" w:rsidP="00964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C43" w:rsidRDefault="00BB7C43" w:rsidP="00964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C43" w:rsidRPr="00BB7C43" w:rsidRDefault="00BB7C43" w:rsidP="00964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7C43" w:rsidRPr="00BB7C43" w:rsidSect="00AA4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77" w:rsidRDefault="003D5C77" w:rsidP="003D5C77">
      <w:pPr>
        <w:spacing w:after="0" w:line="240" w:lineRule="auto"/>
      </w:pPr>
      <w:r>
        <w:separator/>
      </w:r>
    </w:p>
  </w:endnote>
  <w:endnote w:type="continuationSeparator" w:id="0">
    <w:p w:rsidR="003D5C77" w:rsidRDefault="003D5C77" w:rsidP="003D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77" w:rsidRDefault="003D5C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77" w:rsidRDefault="003D5C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77" w:rsidRDefault="003D5C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77" w:rsidRDefault="003D5C77" w:rsidP="003D5C77">
      <w:pPr>
        <w:spacing w:after="0" w:line="240" w:lineRule="auto"/>
      </w:pPr>
      <w:r>
        <w:separator/>
      </w:r>
    </w:p>
  </w:footnote>
  <w:footnote w:type="continuationSeparator" w:id="0">
    <w:p w:rsidR="003D5C77" w:rsidRDefault="003D5C77" w:rsidP="003D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77" w:rsidRDefault="003D5C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2154" o:spid="_x0000_s7170" type="#_x0000_t75" style="position:absolute;margin-left:0;margin-top:0;width:467.85pt;height:275pt;z-index:-251657216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77" w:rsidRDefault="003D5C77" w:rsidP="003D5C77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2155" o:spid="_x0000_s7171" type="#_x0000_t75" style="position:absolute;left:0;text-align:left;margin-left:0;margin-top:0;width:467.85pt;height:275pt;z-index:-251656192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  <w:r>
      <w:t>SGA Resolution 2012</w:t>
    </w:r>
    <w:r w:rsidRPr="003D5C77">
      <w:t>­20</w:t>
    </w:r>
    <w:r>
      <w:t>13</w:t>
    </w:r>
    <w:r w:rsidRPr="003D5C77">
      <w:t>.00</w:t>
    </w: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77" w:rsidRDefault="003D5C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2153" o:spid="_x0000_s7169" type="#_x0000_t75" style="position:absolute;margin-left:0;margin-top:0;width:467.85pt;height:275pt;z-index:-251658240;mso-position-horizontal:center;mso-position-horizontal-relative:margin;mso-position-vertical:center;mso-position-vertical-relative:margin" o:allowincell="f">
          <v:imagedata r:id="rId1" o:title="NKUSGA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F02"/>
    <w:multiLevelType w:val="hybridMultilevel"/>
    <w:tmpl w:val="16B6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651B7"/>
    <w:rsid w:val="000E2BEF"/>
    <w:rsid w:val="00116A50"/>
    <w:rsid w:val="00227491"/>
    <w:rsid w:val="002827A1"/>
    <w:rsid w:val="003D5C77"/>
    <w:rsid w:val="00452B28"/>
    <w:rsid w:val="00506C09"/>
    <w:rsid w:val="00535C9A"/>
    <w:rsid w:val="006601C1"/>
    <w:rsid w:val="007651B7"/>
    <w:rsid w:val="007C54D9"/>
    <w:rsid w:val="00932668"/>
    <w:rsid w:val="00964AA3"/>
    <w:rsid w:val="00AA4E6E"/>
    <w:rsid w:val="00BB7C43"/>
    <w:rsid w:val="00D528BD"/>
    <w:rsid w:val="00E30CAE"/>
    <w:rsid w:val="00EC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5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C77"/>
  </w:style>
  <w:style w:type="paragraph" w:styleId="Footer">
    <w:name w:val="footer"/>
    <w:basedOn w:val="Normal"/>
    <w:link w:val="FooterChar"/>
    <w:uiPriority w:val="99"/>
    <w:semiHidden/>
    <w:unhideWhenUsed/>
    <w:rsid w:val="003D5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Chuck Rust</cp:lastModifiedBy>
  <cp:revision>2</cp:revision>
  <dcterms:created xsi:type="dcterms:W3CDTF">2012-10-29T20:38:00Z</dcterms:created>
  <dcterms:modified xsi:type="dcterms:W3CDTF">2012-10-29T20:38:00Z</dcterms:modified>
</cp:coreProperties>
</file>