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42C42177" w:rsidR="003711CF" w:rsidRPr="00C34B70" w:rsidRDefault="007414C2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22</w:t>
      </w:r>
      <w:r w:rsidRPr="007414C2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20CB2E4C" w:rsidR="00287473" w:rsidRPr="00C34B70" w:rsidRDefault="00287473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21762" w:rsidRPr="00C34B70">
        <w:rPr>
          <w:rFonts w:ascii="Times New Roman" w:hAnsi="Times New Roman" w:cs="Times New Roman"/>
          <w:sz w:val="24"/>
          <w:szCs w:val="24"/>
        </w:rPr>
        <w:t>Sami Dada</w:t>
      </w:r>
      <w:r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935FCD">
        <w:rPr>
          <w:rFonts w:ascii="Times New Roman" w:hAnsi="Times New Roman" w:cs="Times New Roman"/>
          <w:sz w:val="24"/>
          <w:szCs w:val="24"/>
        </w:rPr>
        <w:t>3:32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7567B3">
        <w:rPr>
          <w:rFonts w:ascii="Times New Roman" w:hAnsi="Times New Roman" w:cs="Times New Roman"/>
          <w:sz w:val="24"/>
          <w:szCs w:val="24"/>
        </w:rPr>
        <w:t>p.m. on January 22</w:t>
      </w:r>
      <w:r w:rsidR="007567B3" w:rsidRPr="007567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3589310E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05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93">
        <w:rPr>
          <w:rFonts w:ascii="Times New Roman" w:hAnsi="Times New Roman" w:cs="Times New Roman"/>
          <w:sz w:val="24"/>
          <w:szCs w:val="24"/>
        </w:rPr>
        <w:t>Erica Bluford,</w:t>
      </w:r>
      <w:r w:rsidR="009147AF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C34B70">
        <w:rPr>
          <w:rFonts w:ascii="Times New Roman" w:hAnsi="Times New Roman" w:cs="Times New Roman"/>
          <w:sz w:val="24"/>
          <w:szCs w:val="24"/>
        </w:rPr>
        <w:t>Sami Dada</w:t>
      </w:r>
      <w:r w:rsidR="00614516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Hannah Edelen</w:t>
      </w:r>
      <w:r w:rsidR="000E2070">
        <w:rPr>
          <w:rFonts w:ascii="Times New Roman" w:hAnsi="Times New Roman" w:cs="Times New Roman"/>
          <w:b/>
          <w:sz w:val="24"/>
          <w:szCs w:val="24"/>
        </w:rPr>
        <w:t>,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 xml:space="preserve">Ethan Losier, </w:t>
      </w:r>
      <w:r w:rsidR="00614516">
        <w:rPr>
          <w:rFonts w:ascii="Times New Roman" w:hAnsi="Times New Roman" w:cs="Times New Roman"/>
          <w:sz w:val="24"/>
          <w:szCs w:val="24"/>
        </w:rPr>
        <w:t>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1F120399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4228A6B4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2F8B8CA3" w:rsidR="00A27537" w:rsidRPr="00C34B70" w:rsidRDefault="00E65593" w:rsidP="000E207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 </w:t>
      </w:r>
      <w:r w:rsidR="006D1524" w:rsidRPr="006D1524">
        <w:rPr>
          <w:rFonts w:ascii="Times New Roman" w:hAnsi="Times New Roman" w:cs="Times New Roman"/>
          <w:sz w:val="24"/>
          <w:szCs w:val="24"/>
        </w:rPr>
        <w:t>Titillayo Akakpo, Roberto Amazendes, Ja</w:t>
      </w:r>
      <w:r w:rsidR="006D1524">
        <w:rPr>
          <w:rFonts w:ascii="Times New Roman" w:hAnsi="Times New Roman" w:cs="Times New Roman"/>
          <w:sz w:val="24"/>
          <w:szCs w:val="24"/>
        </w:rPr>
        <w:t xml:space="preserve">ke Anderson, </w:t>
      </w:r>
      <w:r w:rsidR="00EA1F31">
        <w:rPr>
          <w:rFonts w:ascii="Times New Roman" w:hAnsi="Times New Roman" w:cs="Times New Roman"/>
          <w:sz w:val="24"/>
          <w:szCs w:val="24"/>
        </w:rPr>
        <w:t>Evan Berkemeyer</w:t>
      </w:r>
      <w:bookmarkStart w:id="0" w:name="_GoBack"/>
      <w:bookmarkEnd w:id="0"/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 xml:space="preserve">Janiah Miller, </w:t>
      </w:r>
      <w:r w:rsidR="00614516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614516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E4583">
        <w:rPr>
          <w:rFonts w:ascii="Times New Roman" w:hAnsi="Times New Roman" w:cs="Times New Roman"/>
          <w:sz w:val="24"/>
          <w:szCs w:val="24"/>
        </w:rPr>
        <w:t xml:space="preserve">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 xml:space="preserve">, </w:t>
      </w:r>
      <w:r w:rsidR="0004315F">
        <w:rPr>
          <w:rFonts w:ascii="Times New Roman" w:hAnsi="Times New Roman" w:cs="Times New Roman"/>
          <w:sz w:val="24"/>
          <w:szCs w:val="24"/>
        </w:rPr>
        <w:t>Alexandria Voland, 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A27537">
        <w:rPr>
          <w:rFonts w:ascii="Times New Roman" w:hAnsi="Times New Roman" w:cs="Times New Roman"/>
          <w:sz w:val="24"/>
          <w:szCs w:val="24"/>
        </w:rPr>
        <w:t xml:space="preserve">z, and </w:t>
      </w:r>
      <w:r w:rsidR="00A27537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4363097A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6D1524">
        <w:rPr>
          <w:rFonts w:ascii="Times New Roman" w:hAnsi="Times New Roman" w:cs="Times New Roman"/>
          <w:sz w:val="24"/>
          <w:szCs w:val="24"/>
        </w:rPr>
        <w:t>Presley Bryant</w:t>
      </w:r>
      <w:r w:rsidR="00614516">
        <w:rPr>
          <w:rFonts w:ascii="Times New Roman" w:hAnsi="Times New Roman" w:cs="Times New Roman"/>
          <w:sz w:val="24"/>
          <w:szCs w:val="24"/>
        </w:rPr>
        <w:t>, Madison Juarez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388CEE7C" w:rsidR="001D0415" w:rsidRPr="00C34B70" w:rsidRDefault="00DC54D1" w:rsidP="001D0415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614516">
        <w:rPr>
          <w:rFonts w:ascii="Times New Roman" w:hAnsi="Times New Roman" w:cs="Times New Roman"/>
          <w:sz w:val="24"/>
          <w:szCs w:val="24"/>
        </w:rPr>
        <w:t xml:space="preserve"> </w:t>
      </w:r>
      <w:r w:rsidR="00614516" w:rsidRPr="006D1524">
        <w:rPr>
          <w:rFonts w:ascii="Times New Roman" w:hAnsi="Times New Roman" w:cs="Times New Roman"/>
          <w:sz w:val="24"/>
          <w:szCs w:val="24"/>
        </w:rPr>
        <w:t>Madison</w:t>
      </w:r>
      <w:r w:rsidR="00614516">
        <w:rPr>
          <w:rFonts w:ascii="Times New Roman" w:hAnsi="Times New Roman" w:cs="Times New Roman"/>
          <w:sz w:val="24"/>
          <w:szCs w:val="24"/>
        </w:rPr>
        <w:t xml:space="preserve"> Jones, Jeremy Sweet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74370DCF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oso, </w:t>
      </w:r>
      <w:r w:rsidR="00935FCD">
        <w:rPr>
          <w:rFonts w:ascii="Times New Roman" w:hAnsi="Times New Roman" w:cs="Times New Roman"/>
          <w:sz w:val="24"/>
          <w:szCs w:val="24"/>
        </w:rPr>
        <w:t>Benjamin Sanning, and</w:t>
      </w:r>
      <w:r w:rsidR="00935FCD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D" w:rsidRPr="00C34B70">
        <w:rPr>
          <w:rFonts w:ascii="Times New Roman" w:hAnsi="Times New Roman" w:cs="Times New Roman"/>
          <w:sz w:val="24"/>
          <w:szCs w:val="24"/>
        </w:rPr>
        <w:t>Lindsay Wright</w:t>
      </w:r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0FC371D1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5341E95B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Haley Madden, Hunter Poindexter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7F19B256" w:rsidR="005C386F" w:rsidRPr="00935FCD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3FC58" w14:textId="187E889E" w:rsidR="00D742B2" w:rsidRPr="00614516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>meeting’s minutes to be read. They were passed unanimously.</w:t>
      </w:r>
    </w:p>
    <w:p w14:paraId="494BE499" w14:textId="2D4BC4AC" w:rsidR="00614516" w:rsidRPr="0048115F" w:rsidRDefault="00614516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last meeting of 2017 were discussed as the files were corrupted and unable to be filed. 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21A04D9E" w14:textId="2EBF384D" w:rsidR="00257DA9" w:rsidRPr="00257DA9" w:rsidRDefault="00614516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Walzer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visiting SGA to observe the meeting.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2A1704AA" w14:textId="2F4FA160" w:rsidR="00287473" w:rsidRPr="00C34B70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4D109BC7" w14:textId="728A619D" w:rsidR="0048115F" w:rsidRDefault="00614516" w:rsidP="00175075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for tabling</w:t>
      </w:r>
    </w:p>
    <w:p w14:paraId="41CFAB23" w14:textId="19498AB3" w:rsidR="00614516" w:rsidRDefault="00614516" w:rsidP="00175075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Higher Education</w:t>
      </w:r>
    </w:p>
    <w:p w14:paraId="355ABADD" w14:textId="7417613D" w:rsidR="00614516" w:rsidRDefault="00614516" w:rsidP="00175075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things of Facebook page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5B99CBD9" w14:textId="0C6216B7" w:rsidR="00614516" w:rsidRDefault="00151EB9" w:rsidP="00614516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full legacy/pag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</w:p>
    <w:p w14:paraId="47003DD9" w14:textId="675CA7AD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5462C4F3" w14:textId="244DADEE" w:rsidR="00FF2FF1" w:rsidRDefault="00151EB9" w:rsidP="000471DA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Applications</w:t>
      </w:r>
    </w:p>
    <w:p w14:paraId="53164360" w14:textId="7060DB20" w:rsidR="00151EB9" w:rsidRPr="000471DA" w:rsidRDefault="00151EB9" w:rsidP="000471DA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interviews will be conducted</w:t>
      </w:r>
    </w:p>
    <w:p w14:paraId="241F768F" w14:textId="265F1159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122CFA46" w14:textId="587E5E17" w:rsidR="00FF2FF1" w:rsidRDefault="00151EB9" w:rsidP="008E16E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complaints filed on the website</w:t>
      </w:r>
    </w:p>
    <w:p w14:paraId="28D0438C" w14:textId="2460AC96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C34B70">
        <w:rPr>
          <w:rFonts w:ascii="Times New Roman" w:hAnsi="Times New Roman" w:cs="Times New Roman"/>
          <w:sz w:val="24"/>
          <w:szCs w:val="24"/>
        </w:rPr>
        <w:t>Sami Dada</w:t>
      </w:r>
    </w:p>
    <w:p w14:paraId="57B3B254" w14:textId="3E594A8B" w:rsidR="001E5D78" w:rsidRDefault="00151EB9" w:rsidP="00BE43AA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Vaidya will be on campus Wednesday</w:t>
      </w:r>
    </w:p>
    <w:p w14:paraId="2F65835F" w14:textId="7A9A26D1" w:rsidR="00151EB9" w:rsidRPr="00151EB9" w:rsidRDefault="00151EB9" w:rsidP="00151EB9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151EB9">
        <w:rPr>
          <w:rFonts w:ascii="Times New Roman" w:hAnsi="Times New Roman" w:cs="Times New Roman"/>
          <w:sz w:val="24"/>
          <w:szCs w:val="24"/>
        </w:rPr>
        <w:t>Scholarship Fair</w:t>
      </w:r>
      <w:r>
        <w:rPr>
          <w:rFonts w:ascii="Times New Roman" w:hAnsi="Times New Roman" w:cs="Times New Roman"/>
          <w:sz w:val="24"/>
          <w:szCs w:val="24"/>
        </w:rPr>
        <w:t xml:space="preserve"> is Wednesday</w:t>
      </w:r>
    </w:p>
    <w:p w14:paraId="646DB12C" w14:textId="1B8E7636" w:rsidR="00151EB9" w:rsidRPr="00151EB9" w:rsidRDefault="00151EB9" w:rsidP="00151EB9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Higher Education. We want</w:t>
      </w:r>
      <w:r w:rsidRPr="00151EB9">
        <w:rPr>
          <w:rFonts w:ascii="Times New Roman" w:hAnsi="Times New Roman" w:cs="Times New Roman"/>
          <w:sz w:val="24"/>
          <w:szCs w:val="24"/>
        </w:rPr>
        <w:t xml:space="preserve"> 50 Students</w:t>
      </w:r>
      <w:r>
        <w:rPr>
          <w:rFonts w:ascii="Times New Roman" w:hAnsi="Times New Roman" w:cs="Times New Roman"/>
          <w:sz w:val="24"/>
          <w:szCs w:val="24"/>
        </w:rPr>
        <w:t>. Application closes on Friday</w:t>
      </w:r>
    </w:p>
    <w:p w14:paraId="5F32C0C5" w14:textId="77777777" w:rsidR="00151EB9" w:rsidRPr="00151EB9" w:rsidRDefault="00151EB9" w:rsidP="00151EB9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151EB9">
        <w:rPr>
          <w:rFonts w:ascii="Times New Roman" w:hAnsi="Times New Roman" w:cs="Times New Roman"/>
          <w:sz w:val="24"/>
          <w:szCs w:val="24"/>
        </w:rPr>
        <w:t>Survey Results</w:t>
      </w:r>
    </w:p>
    <w:p w14:paraId="391A32F6" w14:textId="436F746A" w:rsidR="00151EB9" w:rsidRPr="00151EB9" w:rsidRDefault="00151EB9" w:rsidP="00151EB9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entertained to use one </w:t>
      </w:r>
      <w:r w:rsidRPr="00151EB9">
        <w:rPr>
          <w:rFonts w:ascii="Times New Roman" w:hAnsi="Times New Roman" w:cs="Times New Roman"/>
          <w:sz w:val="24"/>
          <w:szCs w:val="24"/>
        </w:rPr>
        <w:t xml:space="preserve">Book Grant </w:t>
      </w:r>
      <w:r>
        <w:rPr>
          <w:rFonts w:ascii="Times New Roman" w:hAnsi="Times New Roman" w:cs="Times New Roman"/>
          <w:sz w:val="24"/>
          <w:szCs w:val="24"/>
        </w:rPr>
        <w:t>to be raffled off to incentivize attendance at the Scholarship fair. This was sub moved by Senator Zarnowski and Seconded by Senator Waltz. There were none opposed.</w:t>
      </w:r>
    </w:p>
    <w:p w14:paraId="028D9788" w14:textId="31BF1FF5" w:rsidR="00151EB9" w:rsidRPr="00151EB9" w:rsidRDefault="00151EB9" w:rsidP="0086458B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151EB9">
        <w:rPr>
          <w:rFonts w:ascii="Times New Roman" w:hAnsi="Times New Roman" w:cs="Times New Roman"/>
          <w:sz w:val="24"/>
          <w:szCs w:val="24"/>
        </w:rPr>
        <w:t>There was a motion entertained to use $165 for gluten free cookies and drinks to incentivize attendance at the Scholarship fair. This was sub moved by Senator Anderson and Seconded by Senator Zarnowski. There were none opposed.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4A32FA4C" w:rsidR="006207DC" w:rsidRDefault="006207DC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 Policy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21DFA69D" w:rsidR="006207DC" w:rsidRDefault="006207DC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working on resolutions. There are 12 weeks left. </w:t>
      </w:r>
    </w:p>
    <w:p w14:paraId="4981F965" w14:textId="31B139EC" w:rsidR="006828A6" w:rsidRPr="00C34B70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13876647" w14:textId="6540E8F4" w:rsidR="00253314" w:rsidRDefault="00253314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 xml:space="preserve">Honors </w:t>
      </w:r>
      <w:r>
        <w:rPr>
          <w:rFonts w:ascii="Times New Roman" w:hAnsi="Times New Roman" w:cs="Times New Roman"/>
          <w:sz w:val="24"/>
          <w:szCs w:val="24"/>
        </w:rPr>
        <w:t>and C</w:t>
      </w:r>
      <w:r w:rsidRPr="002533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ntinuing </w:t>
      </w:r>
      <w:r w:rsidRPr="00253314">
        <w:rPr>
          <w:rFonts w:ascii="Times New Roman" w:hAnsi="Times New Roman" w:cs="Times New Roman"/>
          <w:sz w:val="24"/>
          <w:szCs w:val="24"/>
        </w:rPr>
        <w:t>Scholarships</w:t>
      </w:r>
      <w:r>
        <w:rPr>
          <w:rFonts w:ascii="Times New Roman" w:hAnsi="Times New Roman" w:cs="Times New Roman"/>
          <w:sz w:val="24"/>
          <w:szCs w:val="24"/>
        </w:rPr>
        <w:t xml:space="preserve"> are due soon</w:t>
      </w:r>
    </w:p>
    <w:p w14:paraId="784D5937" w14:textId="249C1968" w:rsidR="00253314" w:rsidRPr="00253314" w:rsidRDefault="00253314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53314">
        <w:rPr>
          <w:rFonts w:ascii="Times New Roman" w:hAnsi="Times New Roman" w:cs="Times New Roman"/>
          <w:sz w:val="24"/>
          <w:szCs w:val="24"/>
        </w:rPr>
        <w:t>Zycat</w:t>
      </w:r>
      <w:proofErr w:type="spellEnd"/>
      <w:r w:rsidRPr="00253314">
        <w:rPr>
          <w:rFonts w:ascii="Times New Roman" w:hAnsi="Times New Roman" w:cs="Times New Roman"/>
          <w:sz w:val="24"/>
          <w:szCs w:val="24"/>
        </w:rPr>
        <w:t xml:space="preserve"> Resolution</w:t>
      </w:r>
    </w:p>
    <w:p w14:paraId="52D9DB9D" w14:textId="09D91EBB" w:rsidR="00D16D25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085F4EF5" w14:textId="176CC8BA" w:rsidR="00B85736" w:rsidRPr="00C34B70" w:rsidRDefault="00DF07ED" w:rsidP="00F55AC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 w:rsidR="00655B3B">
        <w:rPr>
          <w:rFonts w:ascii="Times New Roman" w:hAnsi="Times New Roman" w:cs="Times New Roman"/>
          <w:sz w:val="24"/>
          <w:szCs w:val="24"/>
        </w:rPr>
        <w:t>, Taylor Gagne</w:t>
      </w:r>
    </w:p>
    <w:p w14:paraId="4D2964FB" w14:textId="0150EAC1" w:rsidR="00131766" w:rsidRDefault="00253314" w:rsidP="00655B3B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Higher Education information</w:t>
      </w:r>
    </w:p>
    <w:p w14:paraId="15A54683" w14:textId="008E2DE9" w:rsidR="00B85736" w:rsidRPr="00C34B70" w:rsidRDefault="004A6FCF" w:rsidP="00F55AC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 w:rsidR="00655B3B">
        <w:rPr>
          <w:rFonts w:ascii="Times New Roman" w:hAnsi="Times New Roman" w:cs="Times New Roman"/>
          <w:sz w:val="24"/>
          <w:szCs w:val="24"/>
        </w:rPr>
        <w:t>, Hunter Poindexter</w:t>
      </w:r>
    </w:p>
    <w:p w14:paraId="66FF3CC6" w14:textId="61670F48" w:rsidR="00122D10" w:rsidRPr="00C34B70" w:rsidRDefault="00253314" w:rsidP="002B5607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Applications for Election ballots should be opened next week</w:t>
      </w:r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49C21AE4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368E7F96" w14:textId="0A597C2B" w:rsidR="00253314" w:rsidRDefault="00253314" w:rsidP="00253314">
      <w:pPr>
        <w:pStyle w:val="ListParagraph"/>
        <w:numPr>
          <w:ilvl w:val="1"/>
          <w:numId w:val="6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Rally for Higher Education if you can</w:t>
      </w:r>
    </w:p>
    <w:p w14:paraId="25FD2DE0" w14:textId="1042B54C" w:rsidR="00253314" w:rsidRPr="001E5D78" w:rsidRDefault="00253314" w:rsidP="00253314">
      <w:pPr>
        <w:pStyle w:val="ListParagraph"/>
        <w:numPr>
          <w:ilvl w:val="1"/>
          <w:numId w:val="6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the letters for classes with Dr. Nadler for those going to Rally</w:t>
      </w:r>
    </w:p>
    <w:p w14:paraId="1A73EBFA" w14:textId="6A31ECEA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185AB1B7" w14:textId="7304AAE7" w:rsidR="00253314" w:rsidRDefault="00253314" w:rsidP="00253314">
      <w:pPr>
        <w:pStyle w:val="ListParagraph"/>
        <w:numPr>
          <w:ilvl w:val="1"/>
          <w:numId w:val="6"/>
        </w:numPr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</w:t>
      </w:r>
    </w:p>
    <w:p w14:paraId="151D4B38" w14:textId="69E939DC" w:rsidR="00253314" w:rsidRDefault="00253314" w:rsidP="00253314">
      <w:pPr>
        <w:pStyle w:val="ListParagraph"/>
        <w:numPr>
          <w:ilvl w:val="1"/>
          <w:numId w:val="6"/>
        </w:numPr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Good Choices all the time, everyday</w:t>
      </w:r>
    </w:p>
    <w:p w14:paraId="335DAEEC" w14:textId="5BB24A88" w:rsidR="00253314" w:rsidRDefault="00253314" w:rsidP="00253314">
      <w:pPr>
        <w:pStyle w:val="ListParagraph"/>
        <w:numPr>
          <w:ilvl w:val="1"/>
          <w:numId w:val="6"/>
        </w:numPr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up on the Budget Situation with NKU and the state of KY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3BA83EA0" w14:textId="7BCE89D6" w:rsidR="00253314" w:rsidRDefault="00253314" w:rsidP="00253314">
      <w:pPr>
        <w:pStyle w:val="ListParagraph"/>
        <w:numPr>
          <w:ilvl w:val="1"/>
          <w:numId w:val="6"/>
        </w:numPr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getting the word out about elections 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011E2587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  <w:r w:rsidR="00031FBF">
        <w:rPr>
          <w:rFonts w:ascii="Times New Roman" w:hAnsi="Times New Roman" w:cs="Times New Roman"/>
          <w:sz w:val="24"/>
          <w:szCs w:val="24"/>
        </w:rPr>
        <w:t>, Jacob Rayburn</w:t>
      </w:r>
    </w:p>
    <w:p w14:paraId="1D856C9E" w14:textId="36C3868C" w:rsidR="00614516" w:rsidRDefault="003563D7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Northerner, </w:t>
      </w:r>
      <w:r w:rsidR="006C0864">
        <w:rPr>
          <w:rFonts w:ascii="Times New Roman" w:hAnsi="Times New Roman" w:cs="Times New Roman"/>
          <w:sz w:val="24"/>
          <w:szCs w:val="24"/>
        </w:rPr>
        <w:t>Sam</w:t>
      </w:r>
      <w:r w:rsidR="00380833">
        <w:rPr>
          <w:rFonts w:ascii="Times New Roman" w:hAnsi="Times New Roman" w:cs="Times New Roman"/>
          <w:sz w:val="24"/>
          <w:szCs w:val="24"/>
        </w:rPr>
        <w:t xml:space="preserve"> Rosenstiel</w:t>
      </w:r>
    </w:p>
    <w:p w14:paraId="060D7511" w14:textId="3289E115" w:rsid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Northerner</w:t>
      </w:r>
    </w:p>
    <w:p w14:paraId="11735E87" w14:textId="5C58F515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1ABB43C7" w14:textId="77777777" w:rsidR="00253314" w:rsidRP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>Good Week</w:t>
      </w:r>
    </w:p>
    <w:p w14:paraId="1D23DE45" w14:textId="6E018D64" w:rsidR="00253314" w:rsidRP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>Wisconsin Sweep</w:t>
      </w:r>
      <w:r>
        <w:rPr>
          <w:rFonts w:ascii="Times New Roman" w:hAnsi="Times New Roman" w:cs="Times New Roman"/>
          <w:sz w:val="24"/>
          <w:szCs w:val="24"/>
        </w:rPr>
        <w:t xml:space="preserve"> in MBB</w:t>
      </w:r>
    </w:p>
    <w:p w14:paraId="0412C0A8" w14:textId="77777777" w:rsidR="00253314" w:rsidRP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>OAKLAND is on Friday @ 9 PM</w:t>
      </w:r>
    </w:p>
    <w:p w14:paraId="5E759A5D" w14:textId="77777777" w:rsidR="00253314" w:rsidRP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>WEAR BLACK</w:t>
      </w:r>
    </w:p>
    <w:p w14:paraId="60AFB780" w14:textId="77777777" w:rsidR="00253314" w:rsidRP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>WBB is on Sunday against Detroit Mercy</w:t>
      </w:r>
    </w:p>
    <w:p w14:paraId="471B5B55" w14:textId="2C0AD614" w:rsidR="00253314" w:rsidRPr="00253314" w:rsidRDefault="00253314" w:rsidP="00253314">
      <w:pPr>
        <w:pStyle w:val="ListParagraph"/>
        <w:numPr>
          <w:ilvl w:val="1"/>
          <w:numId w:val="30"/>
        </w:numPr>
        <w:tabs>
          <w:tab w:val="left" w:pos="1260"/>
        </w:tabs>
        <w:ind w:left="1980" w:hanging="54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sz w:val="24"/>
          <w:szCs w:val="24"/>
        </w:rPr>
        <w:t>Tennis starts</w:t>
      </w:r>
      <w:r>
        <w:rPr>
          <w:rFonts w:ascii="Times New Roman" w:hAnsi="Times New Roman" w:cs="Times New Roman"/>
          <w:sz w:val="24"/>
          <w:szCs w:val="24"/>
        </w:rPr>
        <w:t xml:space="preserve"> this week</w:t>
      </w:r>
    </w:p>
    <w:p w14:paraId="23201C26" w14:textId="77777777" w:rsidR="00614516" w:rsidRPr="00614516" w:rsidRDefault="00614516" w:rsidP="0061451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614516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1305DCC" w14:textId="64285C02" w:rsidR="00614516" w:rsidRPr="00614516" w:rsidRDefault="00614516" w:rsidP="0061451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business.</w:t>
      </w:r>
    </w:p>
    <w:p w14:paraId="5C30C551" w14:textId="7D660158" w:rsidR="00614516" w:rsidRPr="00614516" w:rsidRDefault="00614516" w:rsidP="0061451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614516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592E3193" w14:textId="59AD8D11" w:rsidR="00614516" w:rsidRPr="00614516" w:rsidRDefault="00614516" w:rsidP="0061451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business.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1613BB73" w14:textId="348DFD5E" w:rsidR="001E5D78" w:rsidRPr="00253314" w:rsidRDefault="00253314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for NKU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EconBeats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</w:t>
      </w:r>
    </w:p>
    <w:p w14:paraId="463DD4B7" w14:textId="173F18A7" w:rsidR="00253314" w:rsidRPr="00253314" w:rsidRDefault="00253314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vote for Homecoming Courts by midnight on Tuesday</w:t>
      </w:r>
    </w:p>
    <w:p w14:paraId="6AA18ACB" w14:textId="6521466D" w:rsidR="00253314" w:rsidRPr="004C2112" w:rsidRDefault="00253314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 has their meeting at 5 p.m. on Monday</w:t>
      </w:r>
    </w:p>
    <w:p w14:paraId="4897B9D6" w14:textId="6F254127" w:rsidR="004C2112" w:rsidRPr="004C2112" w:rsidRDefault="004C2112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Culture Ball on Feb. 2</w:t>
      </w:r>
      <w:r w:rsidRPr="004C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34167BD" w14:textId="2A64D87F" w:rsidR="004C2112" w:rsidRPr="00380833" w:rsidRDefault="004C2112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on February 28</w:t>
      </w:r>
      <w:r w:rsidRPr="004C2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5-7 p.m.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3E83548C" w:rsidR="00287473" w:rsidRPr="00C34B70" w:rsidRDefault="003563D7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of Administration Losier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4C2112">
        <w:rPr>
          <w:rFonts w:ascii="Times New Roman" w:hAnsi="Times New Roman" w:cs="Times New Roman"/>
          <w:sz w:val="24"/>
          <w:szCs w:val="24"/>
        </w:rPr>
        <w:t xml:space="preserve">Berkemeyer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4C2112">
        <w:rPr>
          <w:rFonts w:ascii="Times New Roman" w:hAnsi="Times New Roman" w:cs="Times New Roman"/>
          <w:sz w:val="24"/>
          <w:szCs w:val="24"/>
        </w:rPr>
        <w:t>Anderson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at </w:t>
      </w:r>
      <w:r w:rsidR="004C2112">
        <w:rPr>
          <w:rFonts w:ascii="Times New Roman" w:hAnsi="Times New Roman" w:cs="Times New Roman"/>
          <w:sz w:val="24"/>
          <w:szCs w:val="24"/>
        </w:rPr>
        <w:t>4:40</w:t>
      </w:r>
      <w:r w:rsidR="00BB0274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BDF2" w14:textId="77777777" w:rsidR="0003130A" w:rsidRDefault="0003130A" w:rsidP="009E49E6">
      <w:pPr>
        <w:spacing w:after="0" w:line="240" w:lineRule="auto"/>
      </w:pPr>
      <w:r>
        <w:separator/>
      </w:r>
    </w:p>
  </w:endnote>
  <w:endnote w:type="continuationSeparator" w:id="0">
    <w:p w14:paraId="0A3CD97B" w14:textId="77777777" w:rsidR="0003130A" w:rsidRDefault="0003130A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B8D1" w14:textId="77777777" w:rsidR="0003130A" w:rsidRDefault="0003130A" w:rsidP="009E49E6">
      <w:pPr>
        <w:spacing w:after="0" w:line="240" w:lineRule="auto"/>
      </w:pPr>
      <w:r>
        <w:separator/>
      </w:r>
    </w:p>
  </w:footnote>
  <w:footnote w:type="continuationSeparator" w:id="0">
    <w:p w14:paraId="515264C2" w14:textId="77777777" w:rsidR="0003130A" w:rsidRDefault="0003130A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FBB6041E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5C906E32">
      <w:start w:val="1"/>
      <w:numFmt w:val="upp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3"/>
  </w:num>
  <w:num w:numId="5">
    <w:abstractNumId w:val="7"/>
  </w:num>
  <w:num w:numId="6">
    <w:abstractNumId w:val="31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2"/>
  </w:num>
  <w:num w:numId="23">
    <w:abstractNumId w:val="25"/>
  </w:num>
  <w:num w:numId="24">
    <w:abstractNumId w:val="4"/>
  </w:num>
  <w:num w:numId="25">
    <w:abstractNumId w:val="34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30A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424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B123C"/>
    <w:rsid w:val="001B3F52"/>
    <w:rsid w:val="001C3584"/>
    <w:rsid w:val="001D0415"/>
    <w:rsid w:val="001D4B95"/>
    <w:rsid w:val="001E0A7E"/>
    <w:rsid w:val="001E5D78"/>
    <w:rsid w:val="001E6176"/>
    <w:rsid w:val="002020FB"/>
    <w:rsid w:val="00236285"/>
    <w:rsid w:val="0024070B"/>
    <w:rsid w:val="00253314"/>
    <w:rsid w:val="002533F5"/>
    <w:rsid w:val="00257DA9"/>
    <w:rsid w:val="002624BB"/>
    <w:rsid w:val="002659B6"/>
    <w:rsid w:val="002702B6"/>
    <w:rsid w:val="002830F4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743D"/>
    <w:rsid w:val="00655B3B"/>
    <w:rsid w:val="00660656"/>
    <w:rsid w:val="00661C52"/>
    <w:rsid w:val="00665A48"/>
    <w:rsid w:val="00672956"/>
    <w:rsid w:val="006823BF"/>
    <w:rsid w:val="006828A6"/>
    <w:rsid w:val="00696DD0"/>
    <w:rsid w:val="006979D6"/>
    <w:rsid w:val="006A0823"/>
    <w:rsid w:val="006A2B1C"/>
    <w:rsid w:val="006B3ACF"/>
    <w:rsid w:val="006C0864"/>
    <w:rsid w:val="006D1524"/>
    <w:rsid w:val="006E2D77"/>
    <w:rsid w:val="00700747"/>
    <w:rsid w:val="0072738E"/>
    <w:rsid w:val="007376FC"/>
    <w:rsid w:val="00737B12"/>
    <w:rsid w:val="007414C2"/>
    <w:rsid w:val="00746676"/>
    <w:rsid w:val="007567B3"/>
    <w:rsid w:val="00764A1A"/>
    <w:rsid w:val="00780D5C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245F5"/>
    <w:rsid w:val="008519C8"/>
    <w:rsid w:val="00854768"/>
    <w:rsid w:val="00854866"/>
    <w:rsid w:val="00856B68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2390E"/>
    <w:rsid w:val="00935FCD"/>
    <w:rsid w:val="00945BB7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B061C"/>
    <w:rsid w:val="009B7D03"/>
    <w:rsid w:val="009D32FE"/>
    <w:rsid w:val="009D516B"/>
    <w:rsid w:val="009E4583"/>
    <w:rsid w:val="009E49E6"/>
    <w:rsid w:val="009E7779"/>
    <w:rsid w:val="00A27537"/>
    <w:rsid w:val="00A408DE"/>
    <w:rsid w:val="00A6039B"/>
    <w:rsid w:val="00A712FE"/>
    <w:rsid w:val="00A83080"/>
    <w:rsid w:val="00A96498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B0274"/>
    <w:rsid w:val="00BB43BC"/>
    <w:rsid w:val="00BB6DB4"/>
    <w:rsid w:val="00BE3733"/>
    <w:rsid w:val="00BE4374"/>
    <w:rsid w:val="00BE43AA"/>
    <w:rsid w:val="00BF5BB1"/>
    <w:rsid w:val="00BF6376"/>
    <w:rsid w:val="00C00CB1"/>
    <w:rsid w:val="00C30A9F"/>
    <w:rsid w:val="00C34B70"/>
    <w:rsid w:val="00C402CE"/>
    <w:rsid w:val="00C8647D"/>
    <w:rsid w:val="00C86531"/>
    <w:rsid w:val="00C92C41"/>
    <w:rsid w:val="00CA2A95"/>
    <w:rsid w:val="00CC2811"/>
    <w:rsid w:val="00CE61E5"/>
    <w:rsid w:val="00CF3E21"/>
    <w:rsid w:val="00CF5722"/>
    <w:rsid w:val="00CF6642"/>
    <w:rsid w:val="00D04079"/>
    <w:rsid w:val="00D07179"/>
    <w:rsid w:val="00D07477"/>
    <w:rsid w:val="00D16D25"/>
    <w:rsid w:val="00D230A1"/>
    <w:rsid w:val="00D40E59"/>
    <w:rsid w:val="00D513D7"/>
    <w:rsid w:val="00D71A47"/>
    <w:rsid w:val="00D742B2"/>
    <w:rsid w:val="00D77E89"/>
    <w:rsid w:val="00D8162F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485F"/>
    <w:rsid w:val="00F4268E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7F6C-2411-423D-9D05-D9490BA8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6</cp:revision>
  <cp:lastPrinted>2016-09-18T22:37:00Z</cp:lastPrinted>
  <dcterms:created xsi:type="dcterms:W3CDTF">2018-01-26T18:36:00Z</dcterms:created>
  <dcterms:modified xsi:type="dcterms:W3CDTF">2018-02-28T14:18:00Z</dcterms:modified>
</cp:coreProperties>
</file>